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041B2" w14:textId="19BAC340" w:rsidR="001D196C" w:rsidRDefault="001D196C" w:rsidP="002432C5">
      <w:pPr>
        <w:widowControl w:val="0"/>
        <w:autoSpaceDE w:val="0"/>
        <w:autoSpaceDN w:val="0"/>
        <w:adjustRightInd w:val="0"/>
        <w:ind w:right="-3"/>
        <w:textAlignment w:val="center"/>
        <w:rPr>
          <w:rFonts w:eastAsia="Times New Roman"/>
          <w:color w:val="494949"/>
          <w:spacing w:val="-38"/>
          <w:sz w:val="72"/>
          <w:lang w:val="en-US"/>
        </w:rPr>
      </w:pPr>
    </w:p>
    <w:p w14:paraId="6BE041B4" w14:textId="77777777" w:rsidR="001D196C" w:rsidRDefault="001D196C" w:rsidP="002432C5">
      <w:pPr>
        <w:widowControl w:val="0"/>
        <w:autoSpaceDE w:val="0"/>
        <w:autoSpaceDN w:val="0"/>
        <w:adjustRightInd w:val="0"/>
        <w:ind w:right="-3"/>
        <w:textAlignment w:val="center"/>
        <w:rPr>
          <w:rFonts w:eastAsia="Times New Roman"/>
          <w:color w:val="494949"/>
          <w:spacing w:val="-38"/>
          <w:sz w:val="72"/>
          <w:lang w:val="en-US"/>
        </w:rPr>
      </w:pPr>
    </w:p>
    <w:p w14:paraId="6BE041B5" w14:textId="68D84D49" w:rsidR="002432C5" w:rsidRPr="005F0AD0" w:rsidRDefault="006E4B86" w:rsidP="002432C5">
      <w:pPr>
        <w:widowControl w:val="0"/>
        <w:autoSpaceDE w:val="0"/>
        <w:autoSpaceDN w:val="0"/>
        <w:adjustRightInd w:val="0"/>
        <w:ind w:right="-3"/>
        <w:textAlignment w:val="center"/>
        <w:rPr>
          <w:rFonts w:eastAsia="Times New Roman"/>
          <w:color w:val="00B050"/>
          <w:spacing w:val="-38"/>
          <w:sz w:val="48"/>
          <w:szCs w:val="48"/>
          <w:lang w:val="en-US"/>
        </w:rPr>
      </w:pPr>
      <w:r w:rsidRPr="005F0AD0">
        <w:rPr>
          <w:rFonts w:eastAsia="Times New Roman"/>
          <w:color w:val="00B050"/>
          <w:spacing w:val="-38"/>
          <w:sz w:val="48"/>
          <w:szCs w:val="48"/>
          <w:lang w:val="en-US"/>
        </w:rPr>
        <w:t>Lincolnshire Maintained Nursery School Federation</w:t>
      </w:r>
    </w:p>
    <w:p w14:paraId="6BE041B6" w14:textId="77777777" w:rsidR="002432C5" w:rsidRPr="005F0AD0" w:rsidRDefault="00670DA4" w:rsidP="002432C5">
      <w:pPr>
        <w:pStyle w:val="GreenHeadingArial16Templates"/>
        <w:ind w:left="0"/>
        <w:rPr>
          <w:rFonts w:asciiTheme="minorHAnsi" w:hAnsiTheme="minorHAnsi"/>
          <w:color w:val="0070C0"/>
          <w:sz w:val="72"/>
          <w:szCs w:val="72"/>
          <w:lang w:val="en-GB"/>
        </w:rPr>
      </w:pPr>
      <w:r w:rsidRPr="005F0AD0">
        <w:rPr>
          <w:rFonts w:asciiTheme="minorHAnsi" w:hAnsiTheme="minorHAnsi"/>
          <w:color w:val="0070C0"/>
          <w:sz w:val="72"/>
          <w:szCs w:val="72"/>
          <w:lang w:val="en-GB"/>
        </w:rPr>
        <w:t>Special Educational Needs and Disability Policy</w:t>
      </w:r>
    </w:p>
    <w:p w14:paraId="6BE041B7" w14:textId="77777777" w:rsidR="001D196C" w:rsidRDefault="001D196C" w:rsidP="00DD0E4B">
      <w:pPr>
        <w:autoSpaceDE w:val="0"/>
        <w:autoSpaceDN w:val="0"/>
        <w:adjustRightInd w:val="0"/>
        <w:spacing w:after="0" w:line="240" w:lineRule="auto"/>
        <w:rPr>
          <w:rFonts w:ascii="Arial" w:eastAsia="Times New Roman" w:hAnsi="Arial" w:cs="Arial"/>
          <w:b/>
          <w:bCs/>
          <w:color w:val="000000"/>
          <w:sz w:val="24"/>
          <w:szCs w:val="24"/>
        </w:rPr>
      </w:pPr>
    </w:p>
    <w:p w14:paraId="6BE041B8" w14:textId="77777777" w:rsidR="001D196C" w:rsidRPr="005F0AD0" w:rsidRDefault="001D196C" w:rsidP="00DD0E4B">
      <w:pPr>
        <w:autoSpaceDE w:val="0"/>
        <w:autoSpaceDN w:val="0"/>
        <w:adjustRightInd w:val="0"/>
        <w:spacing w:after="0" w:line="240" w:lineRule="auto"/>
        <w:rPr>
          <w:rFonts w:ascii="Arial" w:eastAsia="Times New Roman" w:hAnsi="Arial" w:cs="Arial"/>
          <w:b/>
          <w:bCs/>
          <w:color w:val="FF0000"/>
          <w:sz w:val="24"/>
          <w:szCs w:val="24"/>
        </w:rPr>
      </w:pPr>
    </w:p>
    <w:p w14:paraId="6BE041B9" w14:textId="383A252C" w:rsidR="00DD0E4B" w:rsidRPr="005F0AD0" w:rsidRDefault="00DD0E4B" w:rsidP="00DD0E4B">
      <w:pPr>
        <w:autoSpaceDE w:val="0"/>
        <w:autoSpaceDN w:val="0"/>
        <w:adjustRightInd w:val="0"/>
        <w:spacing w:after="0" w:line="240" w:lineRule="auto"/>
        <w:rPr>
          <w:rFonts w:ascii="Arial" w:eastAsia="Times New Roman" w:hAnsi="Arial" w:cs="Arial"/>
          <w:b/>
          <w:bCs/>
          <w:color w:val="FF0000"/>
          <w:sz w:val="24"/>
          <w:szCs w:val="24"/>
        </w:rPr>
      </w:pPr>
      <w:r w:rsidRPr="005F0AD0">
        <w:rPr>
          <w:rFonts w:ascii="Arial" w:eastAsia="Times New Roman" w:hAnsi="Arial" w:cs="Arial"/>
          <w:b/>
          <w:bCs/>
          <w:color w:val="FF0000"/>
          <w:sz w:val="24"/>
          <w:szCs w:val="24"/>
        </w:rPr>
        <w:t>Agreed:</w:t>
      </w:r>
      <w:r w:rsidR="005B0841">
        <w:rPr>
          <w:rFonts w:ascii="Arial" w:eastAsia="Times New Roman" w:hAnsi="Arial" w:cs="Arial"/>
          <w:b/>
          <w:bCs/>
          <w:color w:val="FF0000"/>
          <w:sz w:val="24"/>
          <w:szCs w:val="24"/>
        </w:rPr>
        <w:t xml:space="preserve"> </w:t>
      </w:r>
      <w:r w:rsidR="00CE6B8E">
        <w:rPr>
          <w:rFonts w:ascii="Arial" w:eastAsia="Times New Roman" w:hAnsi="Arial" w:cs="Arial"/>
          <w:b/>
          <w:bCs/>
          <w:color w:val="FF0000"/>
          <w:sz w:val="24"/>
          <w:szCs w:val="24"/>
        </w:rPr>
        <w:t>January 202</w:t>
      </w:r>
      <w:r w:rsidR="0051172A">
        <w:rPr>
          <w:rFonts w:ascii="Arial" w:eastAsia="Times New Roman" w:hAnsi="Arial" w:cs="Arial"/>
          <w:b/>
          <w:bCs/>
          <w:color w:val="FF0000"/>
          <w:sz w:val="24"/>
          <w:szCs w:val="24"/>
        </w:rPr>
        <w:t>6</w:t>
      </w:r>
    </w:p>
    <w:p w14:paraId="6BE041BA" w14:textId="77777777" w:rsidR="00DD0E4B" w:rsidRPr="00DD0E4B" w:rsidRDefault="00DD0E4B" w:rsidP="00DD0E4B">
      <w:pPr>
        <w:autoSpaceDE w:val="0"/>
        <w:autoSpaceDN w:val="0"/>
        <w:adjustRightInd w:val="0"/>
        <w:spacing w:after="0" w:line="240" w:lineRule="auto"/>
        <w:rPr>
          <w:rFonts w:ascii="Arial" w:eastAsia="Times New Roman" w:hAnsi="Arial" w:cs="Arial"/>
          <w:b/>
          <w:bCs/>
          <w:color w:val="000000"/>
          <w:sz w:val="24"/>
          <w:szCs w:val="24"/>
        </w:rPr>
      </w:pPr>
    </w:p>
    <w:p w14:paraId="6BE041C0" w14:textId="77777777" w:rsidR="00DD0E4B" w:rsidRPr="00DD0E4B" w:rsidRDefault="00DD0E4B" w:rsidP="00DD0E4B">
      <w:pPr>
        <w:autoSpaceDE w:val="0"/>
        <w:autoSpaceDN w:val="0"/>
        <w:adjustRightInd w:val="0"/>
        <w:spacing w:after="0" w:line="240" w:lineRule="auto"/>
        <w:rPr>
          <w:rFonts w:ascii="Arial" w:eastAsia="Times New Roman" w:hAnsi="Arial" w:cs="Arial"/>
          <w:b/>
          <w:bCs/>
          <w:color w:val="000000"/>
          <w:sz w:val="24"/>
          <w:szCs w:val="24"/>
        </w:rPr>
      </w:pPr>
    </w:p>
    <w:p w14:paraId="79BA09B5" w14:textId="77777777" w:rsidR="00951EA2" w:rsidRDefault="00951EA2" w:rsidP="00DD0E4B">
      <w:pPr>
        <w:autoSpaceDE w:val="0"/>
        <w:autoSpaceDN w:val="0"/>
        <w:adjustRightInd w:val="0"/>
        <w:spacing w:after="0" w:line="240" w:lineRule="auto"/>
        <w:rPr>
          <w:rFonts w:ascii="Arial" w:eastAsia="Times New Roman" w:hAnsi="Arial" w:cs="Arial"/>
          <w:b/>
          <w:bCs/>
          <w:color w:val="000000"/>
          <w:sz w:val="24"/>
          <w:szCs w:val="24"/>
        </w:rPr>
      </w:pPr>
    </w:p>
    <w:p w14:paraId="6BE041C1" w14:textId="00A75997" w:rsidR="00DD0E4B" w:rsidRPr="005F0AD0" w:rsidRDefault="00DD0E4B" w:rsidP="00DD0E4B">
      <w:pPr>
        <w:autoSpaceDE w:val="0"/>
        <w:autoSpaceDN w:val="0"/>
        <w:adjustRightInd w:val="0"/>
        <w:spacing w:after="0" w:line="240" w:lineRule="auto"/>
        <w:rPr>
          <w:rFonts w:ascii="Arial" w:eastAsia="Times New Roman" w:hAnsi="Arial" w:cs="Arial"/>
          <w:b/>
          <w:bCs/>
          <w:color w:val="FF0000"/>
          <w:sz w:val="24"/>
          <w:szCs w:val="24"/>
        </w:rPr>
      </w:pPr>
      <w:r w:rsidRPr="005F0AD0">
        <w:rPr>
          <w:rFonts w:ascii="Arial" w:eastAsia="Times New Roman" w:hAnsi="Arial" w:cs="Arial"/>
          <w:b/>
          <w:bCs/>
          <w:color w:val="FF0000"/>
          <w:sz w:val="24"/>
          <w:szCs w:val="24"/>
        </w:rPr>
        <w:t xml:space="preserve">Review: </w:t>
      </w:r>
      <w:r w:rsidR="00CE6B8E">
        <w:rPr>
          <w:rFonts w:ascii="Arial" w:eastAsia="Times New Roman" w:hAnsi="Arial" w:cs="Arial"/>
          <w:b/>
          <w:bCs/>
          <w:color w:val="FF0000"/>
          <w:sz w:val="24"/>
          <w:szCs w:val="24"/>
        </w:rPr>
        <w:t>January 202</w:t>
      </w:r>
      <w:r w:rsidR="0051172A">
        <w:rPr>
          <w:rFonts w:ascii="Arial" w:eastAsia="Times New Roman" w:hAnsi="Arial" w:cs="Arial"/>
          <w:b/>
          <w:bCs/>
          <w:color w:val="FF0000"/>
          <w:sz w:val="24"/>
          <w:szCs w:val="24"/>
        </w:rPr>
        <w:t>7</w:t>
      </w:r>
    </w:p>
    <w:p w14:paraId="6BE041C2" w14:textId="77777777" w:rsidR="00DD0E4B" w:rsidRDefault="00DD0E4B" w:rsidP="00DD0E4B">
      <w:pPr>
        <w:autoSpaceDE w:val="0"/>
        <w:autoSpaceDN w:val="0"/>
        <w:adjustRightInd w:val="0"/>
        <w:spacing w:after="0" w:line="240" w:lineRule="auto"/>
        <w:rPr>
          <w:rFonts w:ascii="Arial" w:eastAsia="Times New Roman" w:hAnsi="Arial" w:cs="Arial"/>
          <w:b/>
          <w:bCs/>
          <w:color w:val="000000"/>
          <w:sz w:val="24"/>
          <w:szCs w:val="24"/>
        </w:rPr>
      </w:pPr>
    </w:p>
    <w:p w14:paraId="6BE041C3" w14:textId="77777777" w:rsidR="00DD0E4B" w:rsidRDefault="00DD0E4B" w:rsidP="00DD0E4B">
      <w:pPr>
        <w:autoSpaceDE w:val="0"/>
        <w:autoSpaceDN w:val="0"/>
        <w:adjustRightInd w:val="0"/>
        <w:spacing w:after="0" w:line="240" w:lineRule="auto"/>
        <w:rPr>
          <w:rFonts w:ascii="Arial" w:eastAsia="Times New Roman" w:hAnsi="Arial" w:cs="Arial"/>
          <w:b/>
          <w:bCs/>
          <w:color w:val="000000"/>
          <w:sz w:val="24"/>
          <w:szCs w:val="24"/>
        </w:rPr>
      </w:pPr>
    </w:p>
    <w:p w14:paraId="6BE041C4" w14:textId="77777777" w:rsidR="001D196C" w:rsidRDefault="001D196C" w:rsidP="00DD0E4B">
      <w:pPr>
        <w:autoSpaceDE w:val="0"/>
        <w:autoSpaceDN w:val="0"/>
        <w:adjustRightInd w:val="0"/>
        <w:spacing w:after="0" w:line="240" w:lineRule="auto"/>
        <w:rPr>
          <w:rFonts w:ascii="Arial" w:eastAsia="Times New Roman" w:hAnsi="Arial" w:cs="Arial"/>
          <w:b/>
          <w:bCs/>
          <w:color w:val="000000"/>
          <w:sz w:val="24"/>
          <w:szCs w:val="24"/>
        </w:rPr>
      </w:pPr>
    </w:p>
    <w:p w14:paraId="6BE041C5" w14:textId="77777777" w:rsidR="001D196C" w:rsidRDefault="001D196C" w:rsidP="00DD0E4B">
      <w:pPr>
        <w:autoSpaceDE w:val="0"/>
        <w:autoSpaceDN w:val="0"/>
        <w:adjustRightInd w:val="0"/>
        <w:spacing w:after="0" w:line="240" w:lineRule="auto"/>
        <w:rPr>
          <w:rFonts w:ascii="Arial" w:eastAsia="Times New Roman" w:hAnsi="Arial" w:cs="Arial"/>
          <w:b/>
          <w:bCs/>
          <w:color w:val="000000"/>
          <w:sz w:val="24"/>
          <w:szCs w:val="24"/>
        </w:rPr>
      </w:pPr>
    </w:p>
    <w:p w14:paraId="6BE041C6" w14:textId="77777777" w:rsidR="001D196C" w:rsidRDefault="001D196C" w:rsidP="00DD0E4B">
      <w:pPr>
        <w:autoSpaceDE w:val="0"/>
        <w:autoSpaceDN w:val="0"/>
        <w:adjustRightInd w:val="0"/>
        <w:spacing w:after="0" w:line="240" w:lineRule="auto"/>
        <w:rPr>
          <w:rFonts w:ascii="Arial" w:eastAsia="Times New Roman" w:hAnsi="Arial" w:cs="Arial"/>
          <w:b/>
          <w:bCs/>
          <w:color w:val="000000"/>
          <w:sz w:val="24"/>
          <w:szCs w:val="24"/>
        </w:rPr>
      </w:pPr>
    </w:p>
    <w:p w14:paraId="65B6C2FD" w14:textId="77777777" w:rsidR="00CE6B8E" w:rsidRDefault="00CE6B8E" w:rsidP="00DD0E4B">
      <w:pPr>
        <w:autoSpaceDE w:val="0"/>
        <w:autoSpaceDN w:val="0"/>
        <w:adjustRightInd w:val="0"/>
        <w:spacing w:after="0" w:line="240" w:lineRule="auto"/>
        <w:rPr>
          <w:rFonts w:ascii="Arial" w:eastAsia="Times New Roman" w:hAnsi="Arial" w:cs="Arial"/>
          <w:b/>
          <w:bCs/>
          <w:color w:val="000000"/>
          <w:sz w:val="24"/>
          <w:szCs w:val="24"/>
        </w:rPr>
      </w:pPr>
    </w:p>
    <w:p w14:paraId="12410701" w14:textId="77777777" w:rsidR="00CE6B8E" w:rsidRDefault="00CE6B8E" w:rsidP="00DD0E4B">
      <w:pPr>
        <w:autoSpaceDE w:val="0"/>
        <w:autoSpaceDN w:val="0"/>
        <w:adjustRightInd w:val="0"/>
        <w:spacing w:after="0" w:line="240" w:lineRule="auto"/>
        <w:rPr>
          <w:rFonts w:ascii="Arial" w:eastAsia="Times New Roman" w:hAnsi="Arial" w:cs="Arial"/>
          <w:b/>
          <w:bCs/>
          <w:color w:val="000000"/>
          <w:sz w:val="24"/>
          <w:szCs w:val="24"/>
        </w:rPr>
      </w:pPr>
    </w:p>
    <w:p w14:paraId="68F68A60" w14:textId="77777777" w:rsidR="00CE6B8E" w:rsidRDefault="00CE6B8E" w:rsidP="00DD0E4B">
      <w:pPr>
        <w:autoSpaceDE w:val="0"/>
        <w:autoSpaceDN w:val="0"/>
        <w:adjustRightInd w:val="0"/>
        <w:spacing w:after="0" w:line="240" w:lineRule="auto"/>
        <w:rPr>
          <w:rFonts w:ascii="Arial" w:eastAsia="Times New Roman" w:hAnsi="Arial" w:cs="Arial"/>
          <w:b/>
          <w:bCs/>
          <w:color w:val="000000"/>
          <w:sz w:val="24"/>
          <w:szCs w:val="24"/>
        </w:rPr>
      </w:pPr>
    </w:p>
    <w:p w14:paraId="67712A36" w14:textId="77777777" w:rsidR="00CE6B8E" w:rsidRDefault="00CE6B8E" w:rsidP="00DD0E4B">
      <w:pPr>
        <w:autoSpaceDE w:val="0"/>
        <w:autoSpaceDN w:val="0"/>
        <w:adjustRightInd w:val="0"/>
        <w:spacing w:after="0" w:line="240" w:lineRule="auto"/>
        <w:rPr>
          <w:rFonts w:ascii="Arial" w:eastAsia="Times New Roman" w:hAnsi="Arial" w:cs="Arial"/>
          <w:b/>
          <w:bCs/>
          <w:color w:val="000000"/>
          <w:sz w:val="24"/>
          <w:szCs w:val="24"/>
        </w:rPr>
      </w:pPr>
    </w:p>
    <w:p w14:paraId="2C526804" w14:textId="77777777" w:rsidR="00CE6B8E" w:rsidRDefault="00CE6B8E" w:rsidP="00DD0E4B">
      <w:pPr>
        <w:autoSpaceDE w:val="0"/>
        <w:autoSpaceDN w:val="0"/>
        <w:adjustRightInd w:val="0"/>
        <w:spacing w:after="0" w:line="240" w:lineRule="auto"/>
        <w:rPr>
          <w:rFonts w:ascii="Arial" w:eastAsia="Times New Roman" w:hAnsi="Arial" w:cs="Arial"/>
          <w:b/>
          <w:bCs/>
          <w:color w:val="000000"/>
          <w:sz w:val="24"/>
          <w:szCs w:val="24"/>
        </w:rPr>
      </w:pPr>
    </w:p>
    <w:p w14:paraId="26B41E83" w14:textId="77777777" w:rsidR="00CE6B8E" w:rsidRDefault="00CE6B8E" w:rsidP="00DD0E4B">
      <w:pPr>
        <w:autoSpaceDE w:val="0"/>
        <w:autoSpaceDN w:val="0"/>
        <w:adjustRightInd w:val="0"/>
        <w:spacing w:after="0" w:line="240" w:lineRule="auto"/>
        <w:rPr>
          <w:rFonts w:ascii="Arial" w:eastAsia="Times New Roman" w:hAnsi="Arial" w:cs="Arial"/>
          <w:b/>
          <w:bCs/>
          <w:color w:val="000000"/>
          <w:sz w:val="24"/>
          <w:szCs w:val="24"/>
        </w:rPr>
      </w:pPr>
    </w:p>
    <w:p w14:paraId="0259C8B7" w14:textId="77777777" w:rsidR="00CE6B8E" w:rsidRDefault="00CE6B8E" w:rsidP="00DD0E4B">
      <w:pPr>
        <w:autoSpaceDE w:val="0"/>
        <w:autoSpaceDN w:val="0"/>
        <w:adjustRightInd w:val="0"/>
        <w:spacing w:after="0" w:line="240" w:lineRule="auto"/>
        <w:rPr>
          <w:rFonts w:ascii="Arial" w:eastAsia="Times New Roman" w:hAnsi="Arial" w:cs="Arial"/>
          <w:b/>
          <w:bCs/>
          <w:color w:val="000000"/>
          <w:sz w:val="24"/>
          <w:szCs w:val="24"/>
        </w:rPr>
      </w:pPr>
    </w:p>
    <w:p w14:paraId="43EFB16C" w14:textId="77777777" w:rsidR="00CE6B8E" w:rsidRDefault="00CE6B8E" w:rsidP="00DD0E4B">
      <w:pPr>
        <w:autoSpaceDE w:val="0"/>
        <w:autoSpaceDN w:val="0"/>
        <w:adjustRightInd w:val="0"/>
        <w:spacing w:after="0" w:line="240" w:lineRule="auto"/>
        <w:rPr>
          <w:rFonts w:ascii="Arial" w:eastAsia="Times New Roman" w:hAnsi="Arial" w:cs="Arial"/>
          <w:b/>
          <w:bCs/>
          <w:color w:val="000000"/>
          <w:sz w:val="24"/>
          <w:szCs w:val="24"/>
        </w:rPr>
      </w:pPr>
    </w:p>
    <w:p w14:paraId="2182F50C" w14:textId="77777777" w:rsidR="00CE6B8E" w:rsidRDefault="00CE6B8E" w:rsidP="00DD0E4B">
      <w:pPr>
        <w:autoSpaceDE w:val="0"/>
        <w:autoSpaceDN w:val="0"/>
        <w:adjustRightInd w:val="0"/>
        <w:spacing w:after="0" w:line="240" w:lineRule="auto"/>
        <w:rPr>
          <w:rFonts w:ascii="Arial" w:eastAsia="Times New Roman" w:hAnsi="Arial" w:cs="Arial"/>
          <w:b/>
          <w:bCs/>
          <w:color w:val="000000"/>
          <w:sz w:val="24"/>
          <w:szCs w:val="24"/>
        </w:rPr>
      </w:pPr>
    </w:p>
    <w:p w14:paraId="64681096" w14:textId="77777777" w:rsidR="00CE6B8E" w:rsidRDefault="00CE6B8E" w:rsidP="00DD0E4B">
      <w:pPr>
        <w:autoSpaceDE w:val="0"/>
        <w:autoSpaceDN w:val="0"/>
        <w:adjustRightInd w:val="0"/>
        <w:spacing w:after="0" w:line="240" w:lineRule="auto"/>
        <w:rPr>
          <w:rFonts w:ascii="Arial" w:eastAsia="Times New Roman" w:hAnsi="Arial" w:cs="Arial"/>
          <w:b/>
          <w:bCs/>
          <w:color w:val="000000"/>
          <w:sz w:val="24"/>
          <w:szCs w:val="24"/>
        </w:rPr>
      </w:pPr>
    </w:p>
    <w:p w14:paraId="535B0F77" w14:textId="77777777" w:rsidR="00CE6B8E" w:rsidRDefault="00CE6B8E" w:rsidP="00DD0E4B">
      <w:pPr>
        <w:autoSpaceDE w:val="0"/>
        <w:autoSpaceDN w:val="0"/>
        <w:adjustRightInd w:val="0"/>
        <w:spacing w:after="0" w:line="240" w:lineRule="auto"/>
        <w:rPr>
          <w:rFonts w:ascii="Arial" w:eastAsia="Times New Roman" w:hAnsi="Arial" w:cs="Arial"/>
          <w:b/>
          <w:bCs/>
          <w:color w:val="000000"/>
          <w:sz w:val="24"/>
          <w:szCs w:val="24"/>
        </w:rPr>
      </w:pPr>
    </w:p>
    <w:p w14:paraId="63F4195A" w14:textId="77777777" w:rsidR="00CE6B8E" w:rsidRDefault="00CE6B8E" w:rsidP="00DD0E4B">
      <w:pPr>
        <w:autoSpaceDE w:val="0"/>
        <w:autoSpaceDN w:val="0"/>
        <w:adjustRightInd w:val="0"/>
        <w:spacing w:after="0" w:line="240" w:lineRule="auto"/>
        <w:rPr>
          <w:rFonts w:ascii="Arial" w:eastAsia="Times New Roman" w:hAnsi="Arial" w:cs="Arial"/>
          <w:b/>
          <w:bCs/>
          <w:color w:val="000000"/>
          <w:sz w:val="24"/>
          <w:szCs w:val="24"/>
        </w:rPr>
      </w:pPr>
    </w:p>
    <w:p w14:paraId="36B83FBE" w14:textId="77777777" w:rsidR="00CE6B8E" w:rsidRDefault="00CE6B8E" w:rsidP="00DD0E4B">
      <w:pPr>
        <w:autoSpaceDE w:val="0"/>
        <w:autoSpaceDN w:val="0"/>
        <w:adjustRightInd w:val="0"/>
        <w:spacing w:after="0" w:line="240" w:lineRule="auto"/>
        <w:rPr>
          <w:rFonts w:ascii="Arial" w:eastAsia="Times New Roman" w:hAnsi="Arial" w:cs="Arial"/>
          <w:b/>
          <w:bCs/>
          <w:color w:val="000000"/>
          <w:sz w:val="24"/>
          <w:szCs w:val="24"/>
        </w:rPr>
      </w:pPr>
    </w:p>
    <w:p w14:paraId="167E3402" w14:textId="77777777" w:rsidR="00CE6B8E" w:rsidRDefault="00CE6B8E" w:rsidP="00DD0E4B">
      <w:pPr>
        <w:autoSpaceDE w:val="0"/>
        <w:autoSpaceDN w:val="0"/>
        <w:adjustRightInd w:val="0"/>
        <w:spacing w:after="0" w:line="240" w:lineRule="auto"/>
        <w:rPr>
          <w:rFonts w:ascii="Arial" w:eastAsia="Times New Roman" w:hAnsi="Arial" w:cs="Arial"/>
          <w:b/>
          <w:bCs/>
          <w:color w:val="000000"/>
          <w:sz w:val="24"/>
          <w:szCs w:val="24"/>
        </w:rPr>
      </w:pPr>
    </w:p>
    <w:p w14:paraId="6BE041CE" w14:textId="77777777" w:rsidR="00670DA4" w:rsidRDefault="00670DA4" w:rsidP="00DD0E4B">
      <w:pPr>
        <w:autoSpaceDE w:val="0"/>
        <w:autoSpaceDN w:val="0"/>
        <w:adjustRightInd w:val="0"/>
        <w:spacing w:after="0" w:line="240" w:lineRule="auto"/>
        <w:rPr>
          <w:rFonts w:ascii="Arial" w:eastAsia="Times New Roman" w:hAnsi="Arial" w:cs="Arial"/>
          <w:b/>
          <w:bCs/>
          <w:color w:val="000000"/>
          <w:sz w:val="24"/>
          <w:szCs w:val="24"/>
        </w:rPr>
      </w:pPr>
    </w:p>
    <w:p w14:paraId="6BE041CF" w14:textId="77777777" w:rsidR="001D196C" w:rsidRDefault="001D196C" w:rsidP="00DD0E4B">
      <w:pPr>
        <w:autoSpaceDE w:val="0"/>
        <w:autoSpaceDN w:val="0"/>
        <w:adjustRightInd w:val="0"/>
        <w:spacing w:after="0" w:line="240" w:lineRule="auto"/>
        <w:rPr>
          <w:rFonts w:ascii="Arial" w:eastAsia="Times New Roman" w:hAnsi="Arial" w:cs="Arial"/>
          <w:b/>
          <w:bCs/>
          <w:color w:val="000000"/>
          <w:sz w:val="24"/>
          <w:szCs w:val="24"/>
        </w:rPr>
      </w:pPr>
    </w:p>
    <w:p w14:paraId="6BE041D0" w14:textId="77777777" w:rsidR="00DD0E4B" w:rsidRPr="008C6B3C" w:rsidRDefault="00DD0E4B" w:rsidP="00DD0E4B">
      <w:pPr>
        <w:autoSpaceDE w:val="0"/>
        <w:autoSpaceDN w:val="0"/>
        <w:adjustRightInd w:val="0"/>
        <w:spacing w:after="0" w:line="240" w:lineRule="auto"/>
        <w:rPr>
          <w:rFonts w:ascii="Arial" w:eastAsia="Times New Roman" w:hAnsi="Arial" w:cs="Arial"/>
          <w:b/>
          <w:bCs/>
          <w:color w:val="000000"/>
          <w:sz w:val="24"/>
          <w:szCs w:val="24"/>
        </w:rPr>
      </w:pPr>
      <w:r w:rsidRPr="008C6B3C">
        <w:rPr>
          <w:rFonts w:ascii="Arial" w:eastAsia="Times New Roman" w:hAnsi="Arial" w:cs="Arial"/>
          <w:b/>
          <w:bCs/>
          <w:color w:val="000000"/>
          <w:sz w:val="24"/>
          <w:szCs w:val="24"/>
        </w:rPr>
        <w:lastRenderedPageBreak/>
        <w:t>1 Writing a</w:t>
      </w:r>
      <w:r w:rsidR="00670DA4" w:rsidRPr="008C6B3C">
        <w:rPr>
          <w:rFonts w:ascii="Arial" w:eastAsia="Times New Roman" w:hAnsi="Arial" w:cs="Arial"/>
          <w:b/>
          <w:bCs/>
          <w:color w:val="000000"/>
          <w:sz w:val="24"/>
          <w:szCs w:val="24"/>
        </w:rPr>
        <w:t>nd reviewing the Special Educational Needs and Disability</w:t>
      </w:r>
      <w:r w:rsidR="002376AA" w:rsidRPr="008C6B3C">
        <w:rPr>
          <w:rFonts w:ascii="Arial" w:eastAsia="Times New Roman" w:hAnsi="Arial" w:cs="Arial"/>
          <w:b/>
          <w:bCs/>
          <w:color w:val="000000"/>
          <w:sz w:val="24"/>
          <w:szCs w:val="24"/>
        </w:rPr>
        <w:t xml:space="preserve"> Policy</w:t>
      </w:r>
    </w:p>
    <w:p w14:paraId="6BE041D1" w14:textId="63CBE723" w:rsidR="00DD0E4B" w:rsidRPr="008C6B3C" w:rsidRDefault="00DD0E4B" w:rsidP="00DD0E4B">
      <w:pPr>
        <w:autoSpaceDE w:val="0"/>
        <w:autoSpaceDN w:val="0"/>
        <w:adjustRightInd w:val="0"/>
        <w:spacing w:after="0" w:line="240" w:lineRule="auto"/>
        <w:rPr>
          <w:rFonts w:ascii="Arial" w:eastAsia="Times New Roman" w:hAnsi="Arial" w:cs="Arial"/>
          <w:color w:val="000000"/>
          <w:sz w:val="24"/>
          <w:szCs w:val="24"/>
        </w:rPr>
      </w:pPr>
      <w:r w:rsidRPr="008C6B3C">
        <w:rPr>
          <w:rFonts w:ascii="Arial" w:eastAsia="Times New Roman" w:hAnsi="Arial" w:cs="Arial"/>
          <w:color w:val="000000"/>
          <w:sz w:val="24"/>
          <w:szCs w:val="24"/>
        </w:rPr>
        <w:t xml:space="preserve">Our </w:t>
      </w:r>
      <w:r w:rsidR="007B6862">
        <w:rPr>
          <w:rFonts w:ascii="Arial" w:eastAsia="Times New Roman" w:hAnsi="Arial" w:cs="Arial"/>
          <w:color w:val="000000"/>
          <w:sz w:val="24"/>
          <w:szCs w:val="24"/>
        </w:rPr>
        <w:t>Special Educational Needs and Disability P</w:t>
      </w:r>
      <w:r w:rsidR="002376AA" w:rsidRPr="008C6B3C">
        <w:rPr>
          <w:rFonts w:ascii="Arial" w:eastAsia="Times New Roman" w:hAnsi="Arial" w:cs="Arial"/>
          <w:color w:val="000000"/>
          <w:sz w:val="24"/>
          <w:szCs w:val="24"/>
        </w:rPr>
        <w:t>olicy</w:t>
      </w:r>
      <w:r w:rsidRPr="008C6B3C">
        <w:rPr>
          <w:rFonts w:ascii="Arial" w:eastAsia="Times New Roman" w:hAnsi="Arial" w:cs="Arial"/>
          <w:color w:val="000000"/>
          <w:sz w:val="24"/>
          <w:szCs w:val="24"/>
        </w:rPr>
        <w:t xml:space="preserve"> has been written </w:t>
      </w:r>
      <w:r w:rsidR="005F0AD0">
        <w:rPr>
          <w:rFonts w:ascii="Arial" w:eastAsia="Times New Roman" w:hAnsi="Arial" w:cs="Arial"/>
          <w:color w:val="000000"/>
          <w:sz w:val="24"/>
          <w:szCs w:val="24"/>
        </w:rPr>
        <w:t>collaboratively  by the Federation</w:t>
      </w:r>
      <w:r w:rsidRPr="008C6B3C">
        <w:rPr>
          <w:rFonts w:ascii="Arial" w:eastAsia="Times New Roman" w:hAnsi="Arial" w:cs="Arial"/>
          <w:color w:val="000000"/>
          <w:sz w:val="24"/>
          <w:szCs w:val="24"/>
        </w:rPr>
        <w:t>, following government</w:t>
      </w:r>
      <w:r w:rsidR="00871037" w:rsidRPr="008C6B3C">
        <w:rPr>
          <w:rFonts w:ascii="Arial" w:eastAsia="Times New Roman" w:hAnsi="Arial" w:cs="Arial"/>
          <w:color w:val="000000"/>
          <w:sz w:val="24"/>
          <w:szCs w:val="24"/>
        </w:rPr>
        <w:t xml:space="preserve"> and local authority</w:t>
      </w:r>
      <w:r w:rsidRPr="008C6B3C">
        <w:rPr>
          <w:rFonts w:ascii="Arial" w:eastAsia="Times New Roman" w:hAnsi="Arial" w:cs="Arial"/>
          <w:color w:val="000000"/>
          <w:sz w:val="24"/>
          <w:szCs w:val="24"/>
        </w:rPr>
        <w:t xml:space="preserve"> guidance. It has been agreed by senior </w:t>
      </w:r>
      <w:r w:rsidR="009214C6">
        <w:rPr>
          <w:rFonts w:ascii="Arial" w:eastAsia="Times New Roman" w:hAnsi="Arial" w:cs="Arial"/>
          <w:color w:val="000000"/>
          <w:sz w:val="24"/>
          <w:szCs w:val="24"/>
        </w:rPr>
        <w:t xml:space="preserve">leadership </w:t>
      </w:r>
      <w:r w:rsidRPr="008C6B3C">
        <w:rPr>
          <w:rFonts w:ascii="Arial" w:eastAsia="Times New Roman" w:hAnsi="Arial" w:cs="Arial"/>
          <w:color w:val="000000"/>
          <w:sz w:val="24"/>
          <w:szCs w:val="24"/>
        </w:rPr>
        <w:t>a</w:t>
      </w:r>
      <w:r w:rsidR="002376AA" w:rsidRPr="008C6B3C">
        <w:rPr>
          <w:rFonts w:ascii="Arial" w:eastAsia="Times New Roman" w:hAnsi="Arial" w:cs="Arial"/>
          <w:color w:val="000000"/>
          <w:sz w:val="24"/>
          <w:szCs w:val="24"/>
        </w:rPr>
        <w:t>nd approve</w:t>
      </w:r>
      <w:r w:rsidR="009214C6">
        <w:rPr>
          <w:rFonts w:ascii="Arial" w:eastAsia="Times New Roman" w:hAnsi="Arial" w:cs="Arial"/>
          <w:color w:val="000000"/>
          <w:sz w:val="24"/>
          <w:szCs w:val="24"/>
        </w:rPr>
        <w:t>d by G</w:t>
      </w:r>
      <w:r w:rsidR="00670DA4" w:rsidRPr="008C6B3C">
        <w:rPr>
          <w:rFonts w:ascii="Arial" w:eastAsia="Times New Roman" w:hAnsi="Arial" w:cs="Arial"/>
          <w:color w:val="000000"/>
          <w:sz w:val="24"/>
          <w:szCs w:val="24"/>
        </w:rPr>
        <w:t>overnors. The Special Ed</w:t>
      </w:r>
      <w:r w:rsidR="009214C6">
        <w:rPr>
          <w:rFonts w:ascii="Arial" w:eastAsia="Times New Roman" w:hAnsi="Arial" w:cs="Arial"/>
          <w:color w:val="000000"/>
          <w:sz w:val="24"/>
          <w:szCs w:val="24"/>
        </w:rPr>
        <w:t>ucational Needs and Disability P</w:t>
      </w:r>
      <w:r w:rsidR="00670DA4" w:rsidRPr="008C6B3C">
        <w:rPr>
          <w:rFonts w:ascii="Arial" w:eastAsia="Times New Roman" w:hAnsi="Arial" w:cs="Arial"/>
          <w:color w:val="000000"/>
          <w:sz w:val="24"/>
          <w:szCs w:val="24"/>
        </w:rPr>
        <w:t>olicy</w:t>
      </w:r>
      <w:r w:rsidRPr="008C6B3C">
        <w:rPr>
          <w:rFonts w:ascii="Arial" w:eastAsia="Times New Roman" w:hAnsi="Arial" w:cs="Arial"/>
          <w:color w:val="000000"/>
          <w:sz w:val="24"/>
          <w:szCs w:val="24"/>
        </w:rPr>
        <w:t xml:space="preserve"> and its implementation will be reviewed annually.</w:t>
      </w:r>
      <w:r w:rsidR="002376AA" w:rsidRPr="008C6B3C">
        <w:rPr>
          <w:rFonts w:ascii="Arial" w:eastAsia="Times New Roman" w:hAnsi="Arial" w:cs="Arial"/>
          <w:color w:val="000000"/>
          <w:sz w:val="24"/>
          <w:szCs w:val="24"/>
        </w:rPr>
        <w:t xml:space="preserve"> </w:t>
      </w:r>
    </w:p>
    <w:p w14:paraId="6BE041D2" w14:textId="77777777" w:rsidR="00DD0E4B" w:rsidRPr="008C6B3C" w:rsidRDefault="00DD0E4B" w:rsidP="00DD0E4B">
      <w:pPr>
        <w:autoSpaceDE w:val="0"/>
        <w:autoSpaceDN w:val="0"/>
        <w:adjustRightInd w:val="0"/>
        <w:spacing w:after="0" w:line="240" w:lineRule="auto"/>
        <w:rPr>
          <w:rFonts w:ascii="Arial" w:eastAsia="Times New Roman" w:hAnsi="Arial" w:cs="Arial"/>
          <w:b/>
          <w:bCs/>
          <w:color w:val="000000"/>
          <w:sz w:val="24"/>
          <w:szCs w:val="24"/>
        </w:rPr>
      </w:pPr>
    </w:p>
    <w:p w14:paraId="6BE041D3" w14:textId="77777777" w:rsidR="001D196C" w:rsidRPr="008C6B3C" w:rsidRDefault="001D196C" w:rsidP="00DD0E4B">
      <w:pPr>
        <w:autoSpaceDE w:val="0"/>
        <w:autoSpaceDN w:val="0"/>
        <w:adjustRightInd w:val="0"/>
        <w:spacing w:after="0" w:line="240" w:lineRule="auto"/>
        <w:rPr>
          <w:rFonts w:ascii="Arial" w:eastAsia="Times New Roman" w:hAnsi="Arial" w:cs="Arial"/>
          <w:b/>
          <w:bCs/>
          <w:color w:val="000000"/>
          <w:sz w:val="24"/>
          <w:szCs w:val="24"/>
        </w:rPr>
      </w:pPr>
    </w:p>
    <w:p w14:paraId="6BE041D4" w14:textId="77777777" w:rsidR="00670DA4" w:rsidRPr="00670DA4" w:rsidRDefault="00670DA4" w:rsidP="00670DA4">
      <w:pPr>
        <w:spacing w:after="0" w:line="240" w:lineRule="auto"/>
        <w:rPr>
          <w:rFonts w:ascii="Arial" w:eastAsia="Times New Roman" w:hAnsi="Arial" w:cs="Arial"/>
          <w:b/>
          <w:sz w:val="24"/>
          <w:szCs w:val="24"/>
          <w:lang w:eastAsia="en-GB"/>
        </w:rPr>
      </w:pPr>
      <w:r w:rsidRPr="007B6862">
        <w:rPr>
          <w:rFonts w:ascii="Arial" w:eastAsia="Times New Roman" w:hAnsi="Arial" w:cs="Arial"/>
          <w:b/>
          <w:sz w:val="24"/>
          <w:szCs w:val="24"/>
          <w:lang w:eastAsia="en-GB"/>
        </w:rPr>
        <w:t xml:space="preserve">2 </w:t>
      </w:r>
      <w:r w:rsidRPr="00670DA4">
        <w:rPr>
          <w:rFonts w:ascii="Arial" w:eastAsia="Times New Roman" w:hAnsi="Arial" w:cs="Arial"/>
          <w:b/>
          <w:sz w:val="24"/>
          <w:szCs w:val="24"/>
          <w:lang w:eastAsia="en-GB"/>
        </w:rPr>
        <w:t>Introduction and definition of Special Educational Needs</w:t>
      </w:r>
    </w:p>
    <w:p w14:paraId="6BE041D5" w14:textId="08ECAA70" w:rsidR="00670DA4" w:rsidRPr="00670DA4" w:rsidRDefault="00670DA4" w:rsidP="00670DA4">
      <w:pPr>
        <w:spacing w:after="0" w:line="240" w:lineRule="auto"/>
        <w:rPr>
          <w:rFonts w:ascii="Arial" w:eastAsia="Times New Roman" w:hAnsi="Arial" w:cs="Arial"/>
          <w:sz w:val="24"/>
          <w:szCs w:val="24"/>
          <w:lang w:eastAsia="en-GB"/>
        </w:rPr>
      </w:pPr>
      <w:r w:rsidRPr="00670DA4">
        <w:rPr>
          <w:rFonts w:ascii="Arial" w:eastAsia="Times New Roman" w:hAnsi="Arial" w:cs="Arial"/>
          <w:sz w:val="24"/>
          <w:szCs w:val="24"/>
          <w:lang w:eastAsia="en-GB"/>
        </w:rPr>
        <w:t>This policy sets out the pro</w:t>
      </w:r>
      <w:r w:rsidR="00292005">
        <w:rPr>
          <w:rFonts w:ascii="Arial" w:eastAsia="Times New Roman" w:hAnsi="Arial" w:cs="Arial"/>
          <w:sz w:val="24"/>
          <w:szCs w:val="24"/>
          <w:lang w:eastAsia="en-GB"/>
        </w:rPr>
        <w:t>cedures for ensuring that children</w:t>
      </w:r>
      <w:r w:rsidRPr="00670DA4">
        <w:rPr>
          <w:rFonts w:ascii="Arial" w:eastAsia="Times New Roman" w:hAnsi="Arial" w:cs="Arial"/>
          <w:sz w:val="24"/>
          <w:szCs w:val="24"/>
          <w:lang w:eastAsia="en-GB"/>
        </w:rPr>
        <w:t xml:space="preserve"> identified as having special educational needs and disabilities (SEND) have their needs addressed through supported access to a broad, balanced and relevant curriculum. This policy complies with the statutory requirement outlined in the SEND Code of Practice (2014</w:t>
      </w:r>
      <w:r w:rsidR="005F0AD0">
        <w:rPr>
          <w:rFonts w:ascii="Arial" w:eastAsia="Times New Roman" w:hAnsi="Arial" w:cs="Arial"/>
          <w:sz w:val="24"/>
          <w:szCs w:val="24"/>
          <w:lang w:eastAsia="en-GB"/>
        </w:rPr>
        <w:t>) and recommendations from the Revised Code of Practice (2015</w:t>
      </w:r>
      <w:r w:rsidRPr="00670DA4">
        <w:rPr>
          <w:rFonts w:ascii="Arial" w:eastAsia="Times New Roman" w:hAnsi="Arial" w:cs="Arial"/>
          <w:sz w:val="24"/>
          <w:szCs w:val="24"/>
          <w:lang w:eastAsia="en-GB"/>
        </w:rPr>
        <w:t>)</w:t>
      </w:r>
      <w:r w:rsidR="00E6732D">
        <w:rPr>
          <w:rFonts w:ascii="Arial" w:eastAsia="Times New Roman" w:hAnsi="Arial" w:cs="Arial"/>
          <w:sz w:val="24"/>
          <w:szCs w:val="24"/>
          <w:lang w:eastAsia="en-GB"/>
        </w:rPr>
        <w:t>. T</w:t>
      </w:r>
      <w:r w:rsidRPr="00670DA4">
        <w:rPr>
          <w:rFonts w:ascii="Arial" w:eastAsia="Times New Roman" w:hAnsi="Arial" w:cs="Arial"/>
          <w:sz w:val="24"/>
          <w:szCs w:val="24"/>
          <w:lang w:eastAsia="en-GB"/>
        </w:rPr>
        <w:t>he policy is also written with reference to the Equality Act (2013)</w:t>
      </w:r>
      <w:r w:rsidR="00E6732D">
        <w:rPr>
          <w:rFonts w:ascii="Arial" w:eastAsia="Times New Roman" w:hAnsi="Arial" w:cs="Arial"/>
          <w:sz w:val="24"/>
          <w:szCs w:val="24"/>
          <w:lang w:eastAsia="en-GB"/>
        </w:rPr>
        <w:t xml:space="preserve"> </w:t>
      </w:r>
      <w:r w:rsidR="00E6732D" w:rsidRPr="00E6732D">
        <w:rPr>
          <w:rFonts w:ascii="Arial" w:hAnsi="Arial" w:cs="Arial"/>
          <w:color w:val="000000"/>
          <w:sz w:val="24"/>
          <w:szCs w:val="24"/>
        </w:rPr>
        <w:t xml:space="preserve">to help all staff understand their statutory duties and responsibilities under the reforms in the Children and Families Act </w:t>
      </w:r>
      <w:r w:rsidR="00E6732D">
        <w:rPr>
          <w:rFonts w:ascii="Arial" w:hAnsi="Arial" w:cs="Arial"/>
          <w:color w:val="000000"/>
          <w:sz w:val="24"/>
          <w:szCs w:val="24"/>
        </w:rPr>
        <w:t>(</w:t>
      </w:r>
      <w:r w:rsidR="00E6732D" w:rsidRPr="00E6732D">
        <w:rPr>
          <w:rFonts w:ascii="Arial" w:hAnsi="Arial" w:cs="Arial"/>
          <w:color w:val="000000"/>
          <w:sz w:val="24"/>
          <w:szCs w:val="24"/>
        </w:rPr>
        <w:t>2015</w:t>
      </w:r>
      <w:r w:rsidR="00E6732D">
        <w:rPr>
          <w:rFonts w:ascii="Arial" w:hAnsi="Arial" w:cs="Arial"/>
          <w:color w:val="000000"/>
          <w:sz w:val="24"/>
          <w:szCs w:val="24"/>
        </w:rPr>
        <w:t>)</w:t>
      </w:r>
      <w:r w:rsidR="00E6732D" w:rsidRPr="00E6732D">
        <w:rPr>
          <w:rFonts w:ascii="Arial" w:hAnsi="Arial" w:cs="Arial"/>
          <w:color w:val="000000"/>
          <w:sz w:val="24"/>
          <w:szCs w:val="24"/>
        </w:rPr>
        <w:t>. The reforms place a greater emphasis on co-</w:t>
      </w:r>
      <w:r w:rsidR="00E6732D">
        <w:rPr>
          <w:rFonts w:ascii="Arial" w:hAnsi="Arial" w:cs="Arial"/>
          <w:color w:val="000000"/>
          <w:sz w:val="24"/>
          <w:szCs w:val="24"/>
        </w:rPr>
        <w:t>working</w:t>
      </w:r>
      <w:r w:rsidR="00E6732D" w:rsidRPr="00E6732D">
        <w:rPr>
          <w:rFonts w:ascii="Arial" w:hAnsi="Arial" w:cs="Arial"/>
          <w:color w:val="000000"/>
          <w:sz w:val="24"/>
          <w:szCs w:val="24"/>
        </w:rPr>
        <w:t xml:space="preserve"> between education, health and social care and a greater focus on outcomes for the child.</w:t>
      </w:r>
      <w:r w:rsidR="00E6732D">
        <w:rPr>
          <w:rFonts w:ascii="Arial" w:eastAsia="Times New Roman" w:hAnsi="Arial" w:cs="Arial"/>
          <w:sz w:val="24"/>
          <w:szCs w:val="24"/>
          <w:lang w:eastAsia="en-GB"/>
        </w:rPr>
        <w:t xml:space="preserve"> </w:t>
      </w:r>
    </w:p>
    <w:p w14:paraId="6BE041D6" w14:textId="77777777" w:rsidR="00670DA4" w:rsidRPr="00670DA4" w:rsidRDefault="00670DA4" w:rsidP="00670DA4">
      <w:pPr>
        <w:spacing w:after="0" w:line="240" w:lineRule="auto"/>
        <w:rPr>
          <w:rFonts w:ascii="Arial" w:eastAsia="Times New Roman" w:hAnsi="Arial" w:cs="Arial"/>
          <w:sz w:val="24"/>
          <w:szCs w:val="24"/>
          <w:lang w:eastAsia="en-GB"/>
        </w:rPr>
      </w:pPr>
    </w:p>
    <w:p w14:paraId="6BE041D7" w14:textId="74FC4AE1" w:rsidR="00670DA4" w:rsidRDefault="00670DA4" w:rsidP="00670DA4">
      <w:pPr>
        <w:spacing w:after="0" w:line="240" w:lineRule="auto"/>
        <w:rPr>
          <w:rFonts w:ascii="Arial" w:eastAsia="Times New Roman" w:hAnsi="Arial" w:cs="Arial"/>
          <w:sz w:val="24"/>
          <w:szCs w:val="24"/>
          <w:lang w:eastAsia="en-GB"/>
        </w:rPr>
      </w:pPr>
      <w:r w:rsidRPr="00670DA4">
        <w:rPr>
          <w:rFonts w:ascii="Arial" w:eastAsia="Times New Roman" w:hAnsi="Arial" w:cs="Arial"/>
          <w:sz w:val="24"/>
          <w:szCs w:val="24"/>
          <w:lang w:eastAsia="en-GB"/>
        </w:rPr>
        <w:t xml:space="preserve">The SEND Code of Practice states that “A child has Special Educational Needs if </w:t>
      </w:r>
      <w:r w:rsidR="006E4B86">
        <w:rPr>
          <w:rFonts w:ascii="Arial" w:eastAsia="Times New Roman" w:hAnsi="Arial" w:cs="Arial"/>
          <w:sz w:val="24"/>
          <w:szCs w:val="24"/>
          <w:lang w:eastAsia="en-GB"/>
        </w:rPr>
        <w:t>they have</w:t>
      </w:r>
      <w:r w:rsidRPr="00670DA4">
        <w:rPr>
          <w:rFonts w:ascii="Arial" w:eastAsia="Times New Roman" w:hAnsi="Arial" w:cs="Arial"/>
          <w:sz w:val="24"/>
          <w:szCs w:val="24"/>
          <w:lang w:eastAsia="en-GB"/>
        </w:rPr>
        <w:t xml:space="preserve"> a learning difficulty, which calls for Special Educational Provision to be made for </w:t>
      </w:r>
      <w:r w:rsidR="006E4B86">
        <w:rPr>
          <w:rFonts w:ascii="Arial" w:eastAsia="Times New Roman" w:hAnsi="Arial" w:cs="Arial"/>
          <w:sz w:val="24"/>
          <w:szCs w:val="24"/>
          <w:lang w:eastAsia="en-GB"/>
        </w:rPr>
        <w:t>them.”</w:t>
      </w:r>
    </w:p>
    <w:p w14:paraId="53644A64" w14:textId="7361CC9C" w:rsidR="006E4B86" w:rsidRPr="006E4B86" w:rsidRDefault="006E4B86" w:rsidP="006E4B86">
      <w:pPr>
        <w:pStyle w:val="NormalWeb"/>
        <w:rPr>
          <w:rFonts w:ascii="Arial" w:hAnsi="Arial" w:cs="Arial"/>
          <w:color w:val="000000"/>
        </w:rPr>
      </w:pPr>
      <w:r w:rsidRPr="006E4B86">
        <w:rPr>
          <w:rFonts w:ascii="Arial" w:hAnsi="Arial" w:cs="Arial"/>
          <w:color w:val="000000"/>
        </w:rPr>
        <w:t>Definition of children with Special Educational Needs</w:t>
      </w:r>
      <w:r>
        <w:rPr>
          <w:rFonts w:ascii="Arial" w:hAnsi="Arial" w:cs="Arial"/>
          <w:color w:val="000000"/>
        </w:rPr>
        <w:t>:</w:t>
      </w:r>
    </w:p>
    <w:p w14:paraId="5056FB2A" w14:textId="77777777" w:rsidR="006E4B86" w:rsidRPr="006E4B86" w:rsidRDefault="006E4B86" w:rsidP="006E4B86">
      <w:pPr>
        <w:pStyle w:val="NormalWeb"/>
        <w:rPr>
          <w:rFonts w:ascii="Arial" w:hAnsi="Arial" w:cs="Arial"/>
          <w:color w:val="000000"/>
        </w:rPr>
      </w:pPr>
      <w:r w:rsidRPr="006E4B86">
        <w:rPr>
          <w:rFonts w:ascii="Arial" w:hAnsi="Arial" w:cs="Arial"/>
          <w:color w:val="000000"/>
        </w:rPr>
        <w:t>Children have a learning difficulty if they:</w:t>
      </w:r>
    </w:p>
    <w:p w14:paraId="33EE4F87" w14:textId="77777777" w:rsidR="006E4B86" w:rsidRPr="006E4B86" w:rsidRDefault="006E4B86" w:rsidP="006E4B86">
      <w:pPr>
        <w:pStyle w:val="NormalWeb"/>
        <w:rPr>
          <w:rFonts w:ascii="Arial" w:hAnsi="Arial" w:cs="Arial"/>
          <w:color w:val="000000"/>
        </w:rPr>
      </w:pPr>
      <w:r w:rsidRPr="006E4B86">
        <w:rPr>
          <w:rFonts w:ascii="Arial" w:hAnsi="Arial" w:cs="Arial"/>
          <w:color w:val="000000"/>
        </w:rPr>
        <w:t>· a) have a significantly greater difficulty in learning than the majority of children of the same age; or</w:t>
      </w:r>
    </w:p>
    <w:p w14:paraId="586DBCA4" w14:textId="77777777" w:rsidR="006E4B86" w:rsidRPr="006E4B86" w:rsidRDefault="006E4B86" w:rsidP="006E4B86">
      <w:pPr>
        <w:pStyle w:val="NormalWeb"/>
        <w:rPr>
          <w:rFonts w:ascii="Arial" w:hAnsi="Arial" w:cs="Arial"/>
          <w:color w:val="000000"/>
        </w:rPr>
      </w:pPr>
      <w:r w:rsidRPr="006E4B86">
        <w:rPr>
          <w:rFonts w:ascii="Arial" w:hAnsi="Arial" w:cs="Arial"/>
          <w:color w:val="000000"/>
        </w:rPr>
        <w:t>· b) have a disability which prevents or hinders them from making use of educational facilities of a kind generally provided for children of the same age in schools within the local education authority</w:t>
      </w:r>
    </w:p>
    <w:p w14:paraId="04EACE2D" w14:textId="77777777" w:rsidR="006E4B86" w:rsidRPr="006E4B86" w:rsidRDefault="006E4B86" w:rsidP="006E4B86">
      <w:pPr>
        <w:pStyle w:val="NormalWeb"/>
        <w:rPr>
          <w:rFonts w:ascii="Arial" w:hAnsi="Arial" w:cs="Arial"/>
          <w:color w:val="000000"/>
        </w:rPr>
      </w:pPr>
      <w:r w:rsidRPr="006E4B86">
        <w:rPr>
          <w:rFonts w:ascii="Arial" w:hAnsi="Arial" w:cs="Arial"/>
          <w:color w:val="000000"/>
        </w:rPr>
        <w:t>· c) are under compulsory school age and fall within the definition at (a) or (b) above or would do so if special educational provision was not made for them (Section 20 Children and Families Act 2014).</w:t>
      </w:r>
    </w:p>
    <w:p w14:paraId="6BE041D8" w14:textId="77777777" w:rsidR="00670DA4" w:rsidRPr="00670DA4" w:rsidRDefault="00670DA4" w:rsidP="00670DA4">
      <w:pPr>
        <w:spacing w:after="0" w:line="240" w:lineRule="auto"/>
        <w:rPr>
          <w:rFonts w:ascii="Arial" w:eastAsia="Times New Roman" w:hAnsi="Arial" w:cs="Arial"/>
          <w:sz w:val="24"/>
          <w:szCs w:val="24"/>
          <w:lang w:eastAsia="en-GB"/>
        </w:rPr>
      </w:pPr>
    </w:p>
    <w:p w14:paraId="6BE041D9" w14:textId="7499BE34" w:rsidR="00670DA4" w:rsidRPr="00670DA4" w:rsidRDefault="00670DA4" w:rsidP="00670DA4">
      <w:pPr>
        <w:spacing w:after="0" w:line="240" w:lineRule="auto"/>
        <w:rPr>
          <w:rFonts w:ascii="Arial" w:eastAsia="Times New Roman" w:hAnsi="Arial" w:cs="Arial"/>
          <w:sz w:val="24"/>
          <w:szCs w:val="24"/>
          <w:lang w:eastAsia="en-GB"/>
        </w:rPr>
      </w:pPr>
      <w:r w:rsidRPr="00670DA4">
        <w:rPr>
          <w:rFonts w:ascii="Arial" w:eastAsia="Times New Roman" w:hAnsi="Arial" w:cs="Arial"/>
          <w:sz w:val="24"/>
          <w:szCs w:val="24"/>
          <w:lang w:eastAsia="en-GB"/>
        </w:rPr>
        <w:t xml:space="preserve">This provision will come via </w:t>
      </w:r>
      <w:r w:rsidR="00DB2F9A">
        <w:rPr>
          <w:rFonts w:ascii="Arial" w:eastAsia="Times New Roman" w:hAnsi="Arial" w:cs="Arial"/>
          <w:sz w:val="24"/>
          <w:szCs w:val="24"/>
          <w:lang w:eastAsia="en-GB"/>
        </w:rPr>
        <w:t>adaptive</w:t>
      </w:r>
      <w:r w:rsidRPr="00670DA4">
        <w:rPr>
          <w:rFonts w:ascii="Arial" w:eastAsia="Times New Roman" w:hAnsi="Arial" w:cs="Arial"/>
          <w:sz w:val="24"/>
          <w:szCs w:val="24"/>
          <w:lang w:eastAsia="en-GB"/>
        </w:rPr>
        <w:t xml:space="preserve"> planning, indiv</w:t>
      </w:r>
      <w:r w:rsidR="00E64089">
        <w:rPr>
          <w:rFonts w:ascii="Arial" w:eastAsia="Times New Roman" w:hAnsi="Arial" w:cs="Arial"/>
          <w:sz w:val="24"/>
          <w:szCs w:val="24"/>
          <w:lang w:eastAsia="en-GB"/>
        </w:rPr>
        <w:t xml:space="preserve">idualised targets set in a </w:t>
      </w:r>
      <w:r w:rsidR="00E64089" w:rsidRPr="00DB2F9A">
        <w:rPr>
          <w:rFonts w:ascii="Arial" w:eastAsia="Times New Roman" w:hAnsi="Arial" w:cs="Arial"/>
          <w:sz w:val="24"/>
          <w:szCs w:val="24"/>
          <w:lang w:eastAsia="en-GB"/>
        </w:rPr>
        <w:t>SEN</w:t>
      </w:r>
      <w:r w:rsidR="004D7538" w:rsidRPr="00DB2F9A">
        <w:rPr>
          <w:rFonts w:ascii="Arial" w:eastAsia="Times New Roman" w:hAnsi="Arial" w:cs="Arial"/>
          <w:sz w:val="24"/>
          <w:szCs w:val="24"/>
          <w:lang w:eastAsia="en-GB"/>
        </w:rPr>
        <w:t>D</w:t>
      </w:r>
      <w:r w:rsidRPr="00DB2F9A">
        <w:rPr>
          <w:rFonts w:ascii="Arial" w:eastAsia="Times New Roman" w:hAnsi="Arial" w:cs="Arial"/>
          <w:sz w:val="24"/>
          <w:szCs w:val="24"/>
          <w:lang w:eastAsia="en-GB"/>
        </w:rPr>
        <w:t xml:space="preserve"> </w:t>
      </w:r>
      <w:r w:rsidR="00707CB0" w:rsidRPr="00DB2F9A">
        <w:rPr>
          <w:rFonts w:ascii="Arial" w:eastAsia="Times New Roman" w:hAnsi="Arial" w:cs="Arial"/>
          <w:sz w:val="24"/>
          <w:szCs w:val="24"/>
          <w:lang w:eastAsia="en-GB"/>
        </w:rPr>
        <w:t>Learning Passport</w:t>
      </w:r>
      <w:r w:rsidR="00DB2F9A" w:rsidRPr="00DB2F9A">
        <w:rPr>
          <w:rFonts w:ascii="Arial" w:eastAsia="Times New Roman" w:hAnsi="Arial" w:cs="Arial"/>
          <w:sz w:val="24"/>
          <w:szCs w:val="24"/>
          <w:lang w:eastAsia="en-GB"/>
        </w:rPr>
        <w:t>/Additional Support Plan</w:t>
      </w:r>
      <w:r w:rsidRPr="00670DA4">
        <w:rPr>
          <w:rFonts w:ascii="Arial" w:eastAsia="Times New Roman" w:hAnsi="Arial" w:cs="Arial"/>
          <w:sz w:val="24"/>
          <w:szCs w:val="24"/>
          <w:lang w:eastAsia="en-GB"/>
        </w:rPr>
        <w:t xml:space="preserve"> and targeted support. </w:t>
      </w:r>
    </w:p>
    <w:p w14:paraId="6BE041DA" w14:textId="77777777" w:rsidR="00670DA4" w:rsidRDefault="00670DA4" w:rsidP="00670DA4">
      <w:pPr>
        <w:spacing w:after="0" w:line="240" w:lineRule="auto"/>
        <w:rPr>
          <w:rFonts w:ascii="Arial" w:eastAsia="Times New Roman" w:hAnsi="Arial" w:cs="Arial"/>
          <w:sz w:val="24"/>
          <w:szCs w:val="24"/>
          <w:lang w:eastAsia="en-GB"/>
        </w:rPr>
      </w:pPr>
    </w:p>
    <w:p w14:paraId="6BE041DB" w14:textId="77777777" w:rsidR="00CF2E7A" w:rsidRDefault="00CF2E7A" w:rsidP="00670DA4">
      <w:pPr>
        <w:spacing w:after="0" w:line="240" w:lineRule="auto"/>
        <w:rPr>
          <w:rFonts w:ascii="Arial" w:eastAsia="Times New Roman" w:hAnsi="Arial" w:cs="Arial"/>
          <w:sz w:val="24"/>
          <w:szCs w:val="24"/>
          <w:lang w:eastAsia="en-GB"/>
        </w:rPr>
      </w:pPr>
    </w:p>
    <w:p w14:paraId="5657E780" w14:textId="77777777" w:rsidR="00DB2F9A" w:rsidRDefault="00DB2F9A" w:rsidP="00670DA4">
      <w:pPr>
        <w:spacing w:after="0" w:line="240" w:lineRule="auto"/>
        <w:rPr>
          <w:rFonts w:ascii="Arial" w:eastAsia="Times New Roman" w:hAnsi="Arial" w:cs="Arial"/>
          <w:sz w:val="24"/>
          <w:szCs w:val="24"/>
          <w:lang w:eastAsia="en-GB"/>
        </w:rPr>
      </w:pPr>
    </w:p>
    <w:p w14:paraId="434DA1D1" w14:textId="77777777" w:rsidR="00DB2F9A" w:rsidRDefault="00DB2F9A" w:rsidP="00670DA4">
      <w:pPr>
        <w:spacing w:after="0" w:line="240" w:lineRule="auto"/>
        <w:rPr>
          <w:rFonts w:ascii="Arial" w:eastAsia="Times New Roman" w:hAnsi="Arial" w:cs="Arial"/>
          <w:sz w:val="24"/>
          <w:szCs w:val="24"/>
          <w:lang w:eastAsia="en-GB"/>
        </w:rPr>
      </w:pPr>
    </w:p>
    <w:p w14:paraId="4F8D9731" w14:textId="77777777" w:rsidR="00DB2F9A" w:rsidRDefault="00DB2F9A" w:rsidP="00670DA4">
      <w:pPr>
        <w:spacing w:after="0" w:line="240" w:lineRule="auto"/>
        <w:rPr>
          <w:rFonts w:ascii="Arial" w:eastAsia="Times New Roman" w:hAnsi="Arial" w:cs="Arial"/>
          <w:sz w:val="24"/>
          <w:szCs w:val="24"/>
          <w:lang w:eastAsia="en-GB"/>
        </w:rPr>
      </w:pPr>
    </w:p>
    <w:p w14:paraId="7EDB09F7" w14:textId="77777777" w:rsidR="00CE6B8E" w:rsidRDefault="00CE6B8E" w:rsidP="00670DA4">
      <w:pPr>
        <w:spacing w:after="0" w:line="240" w:lineRule="auto"/>
        <w:rPr>
          <w:rFonts w:ascii="Arial" w:eastAsia="Times New Roman" w:hAnsi="Arial" w:cs="Arial"/>
          <w:sz w:val="24"/>
          <w:szCs w:val="24"/>
          <w:lang w:eastAsia="en-GB"/>
        </w:rPr>
      </w:pPr>
    </w:p>
    <w:p w14:paraId="3BE3718B" w14:textId="77777777" w:rsidR="006E4B86" w:rsidRPr="00670DA4" w:rsidRDefault="006E4B86" w:rsidP="00670DA4">
      <w:pPr>
        <w:spacing w:after="0" w:line="240" w:lineRule="auto"/>
        <w:rPr>
          <w:rFonts w:ascii="Arial" w:eastAsia="Times New Roman" w:hAnsi="Arial" w:cs="Arial"/>
          <w:sz w:val="24"/>
          <w:szCs w:val="24"/>
          <w:lang w:eastAsia="en-GB"/>
        </w:rPr>
      </w:pPr>
    </w:p>
    <w:p w14:paraId="6BE041DC" w14:textId="77777777" w:rsidR="00670DA4" w:rsidRPr="00670DA4" w:rsidRDefault="00670DA4" w:rsidP="00670DA4">
      <w:pPr>
        <w:spacing w:after="0" w:line="240" w:lineRule="auto"/>
        <w:rPr>
          <w:rFonts w:ascii="Arial" w:eastAsia="Times New Roman" w:hAnsi="Arial" w:cs="Arial"/>
          <w:b/>
          <w:sz w:val="24"/>
          <w:szCs w:val="24"/>
          <w:lang w:eastAsia="en-GB"/>
        </w:rPr>
      </w:pPr>
      <w:r w:rsidRPr="007B6862">
        <w:rPr>
          <w:rFonts w:ascii="Arial" w:eastAsia="Times New Roman" w:hAnsi="Arial" w:cs="Arial"/>
          <w:b/>
          <w:sz w:val="24"/>
          <w:szCs w:val="24"/>
          <w:lang w:eastAsia="en-GB"/>
        </w:rPr>
        <w:lastRenderedPageBreak/>
        <w:t xml:space="preserve">3 </w:t>
      </w:r>
      <w:r w:rsidRPr="00670DA4">
        <w:rPr>
          <w:rFonts w:ascii="Arial" w:eastAsia="Times New Roman" w:hAnsi="Arial" w:cs="Arial"/>
          <w:b/>
          <w:sz w:val="24"/>
          <w:szCs w:val="24"/>
          <w:lang w:eastAsia="en-GB"/>
        </w:rPr>
        <w:t>Aims and objectives</w:t>
      </w:r>
    </w:p>
    <w:p w14:paraId="6BE041DD" w14:textId="4FAE2790" w:rsidR="00670DA4" w:rsidRPr="00670DA4" w:rsidRDefault="00DB2F9A" w:rsidP="00670DA4">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Within our Federation</w:t>
      </w:r>
      <w:r w:rsidR="00670DA4" w:rsidRPr="00670DA4">
        <w:rPr>
          <w:rFonts w:ascii="Arial" w:eastAsia="Times New Roman" w:hAnsi="Arial" w:cs="Arial"/>
          <w:sz w:val="24"/>
          <w:szCs w:val="24"/>
          <w:lang w:eastAsia="en-GB"/>
        </w:rPr>
        <w:t xml:space="preserve">, the staff, the </w:t>
      </w:r>
      <w:r w:rsidR="00707CB0">
        <w:rPr>
          <w:rFonts w:ascii="Arial" w:eastAsia="Times New Roman" w:hAnsi="Arial" w:cs="Arial"/>
          <w:sz w:val="24"/>
          <w:szCs w:val="24"/>
          <w:lang w:eastAsia="en-GB"/>
        </w:rPr>
        <w:t xml:space="preserve">Executive </w:t>
      </w:r>
      <w:r w:rsidR="00670DA4" w:rsidRPr="00670DA4">
        <w:rPr>
          <w:rFonts w:ascii="Arial" w:eastAsia="Times New Roman" w:hAnsi="Arial" w:cs="Arial"/>
          <w:sz w:val="24"/>
          <w:szCs w:val="24"/>
          <w:lang w:eastAsia="en-GB"/>
        </w:rPr>
        <w:t>Head</w:t>
      </w:r>
      <w:r w:rsidR="00707CB0">
        <w:rPr>
          <w:rFonts w:ascii="Arial" w:eastAsia="Times New Roman" w:hAnsi="Arial" w:cs="Arial"/>
          <w:sz w:val="24"/>
          <w:szCs w:val="24"/>
          <w:lang w:eastAsia="en-GB"/>
        </w:rPr>
        <w:t>, Deputy Head</w:t>
      </w:r>
      <w:r>
        <w:rPr>
          <w:rFonts w:ascii="Arial" w:eastAsia="Times New Roman" w:hAnsi="Arial" w:cs="Arial"/>
          <w:sz w:val="24"/>
          <w:szCs w:val="24"/>
          <w:lang w:eastAsia="en-GB"/>
        </w:rPr>
        <w:t>s</w:t>
      </w:r>
      <w:r w:rsidR="00670DA4" w:rsidRPr="00670DA4">
        <w:rPr>
          <w:rFonts w:ascii="Arial" w:eastAsia="Times New Roman" w:hAnsi="Arial" w:cs="Arial"/>
          <w:sz w:val="24"/>
          <w:szCs w:val="24"/>
          <w:lang w:eastAsia="en-GB"/>
        </w:rPr>
        <w:t xml:space="preserve"> and the Governors of the school</w:t>
      </w:r>
      <w:r>
        <w:rPr>
          <w:rFonts w:ascii="Arial" w:eastAsia="Times New Roman" w:hAnsi="Arial" w:cs="Arial"/>
          <w:sz w:val="24"/>
          <w:szCs w:val="24"/>
          <w:lang w:eastAsia="en-GB"/>
        </w:rPr>
        <w:t>s</w:t>
      </w:r>
      <w:r w:rsidR="00670DA4" w:rsidRPr="00670DA4">
        <w:rPr>
          <w:rFonts w:ascii="Arial" w:eastAsia="Times New Roman" w:hAnsi="Arial" w:cs="Arial"/>
          <w:sz w:val="24"/>
          <w:szCs w:val="24"/>
          <w:lang w:eastAsia="en-GB"/>
        </w:rPr>
        <w:t xml:space="preserve"> have high aspirations for all of our children, not least our SEND children. We work hard as a team to ensure that all of our children achieve their best and that they leave our school as confident and independent people who transition well into the later phases of their lives. </w:t>
      </w:r>
    </w:p>
    <w:p w14:paraId="6BE041DE" w14:textId="77777777" w:rsidR="00670DA4" w:rsidRPr="00670DA4" w:rsidRDefault="00670DA4" w:rsidP="00670DA4">
      <w:pPr>
        <w:spacing w:after="0" w:line="240" w:lineRule="auto"/>
        <w:rPr>
          <w:rFonts w:ascii="Arial" w:eastAsia="Times New Roman" w:hAnsi="Arial" w:cs="Arial"/>
          <w:sz w:val="24"/>
          <w:szCs w:val="24"/>
          <w:lang w:eastAsia="en-GB"/>
        </w:rPr>
      </w:pPr>
    </w:p>
    <w:p w14:paraId="6BE041DF" w14:textId="2239B839" w:rsidR="00670DA4" w:rsidRPr="00670DA4" w:rsidRDefault="00670DA4" w:rsidP="00670DA4">
      <w:pPr>
        <w:spacing w:after="0" w:line="240" w:lineRule="auto"/>
        <w:rPr>
          <w:rFonts w:ascii="Arial" w:eastAsia="Times New Roman" w:hAnsi="Arial" w:cs="Arial"/>
          <w:sz w:val="24"/>
          <w:szCs w:val="24"/>
          <w:lang w:eastAsia="en-GB"/>
        </w:rPr>
      </w:pPr>
      <w:r w:rsidRPr="00670DA4">
        <w:rPr>
          <w:rFonts w:ascii="Arial" w:eastAsia="Times New Roman" w:hAnsi="Arial" w:cs="Arial"/>
          <w:sz w:val="24"/>
          <w:szCs w:val="24"/>
          <w:lang w:eastAsia="en-GB"/>
        </w:rPr>
        <w:t xml:space="preserve">We are proud that our school promotes a fully inclusive curriculum in an environment that enables all children to succeed. As a </w:t>
      </w:r>
      <w:r w:rsidR="00DB2F9A">
        <w:rPr>
          <w:rFonts w:ascii="Arial" w:eastAsia="Times New Roman" w:hAnsi="Arial" w:cs="Arial"/>
          <w:sz w:val="24"/>
          <w:szCs w:val="24"/>
          <w:lang w:eastAsia="en-GB"/>
        </w:rPr>
        <w:t>Federation</w:t>
      </w:r>
      <w:r w:rsidRPr="00670DA4">
        <w:rPr>
          <w:rFonts w:ascii="Arial" w:eastAsia="Times New Roman" w:hAnsi="Arial" w:cs="Arial"/>
          <w:sz w:val="24"/>
          <w:szCs w:val="24"/>
          <w:lang w:eastAsia="en-GB"/>
        </w:rPr>
        <w:t xml:space="preserve"> we have a set of aims and objectives that we strive to achieve: </w:t>
      </w:r>
    </w:p>
    <w:p w14:paraId="6BE041E0" w14:textId="77777777" w:rsidR="00670DA4" w:rsidRPr="00670DA4" w:rsidRDefault="00670DA4" w:rsidP="00670DA4">
      <w:pPr>
        <w:numPr>
          <w:ilvl w:val="0"/>
          <w:numId w:val="28"/>
        </w:numPr>
        <w:spacing w:after="0" w:line="240" w:lineRule="auto"/>
        <w:rPr>
          <w:rFonts w:ascii="Arial" w:eastAsia="Times New Roman" w:hAnsi="Arial" w:cs="Arial"/>
          <w:sz w:val="24"/>
          <w:szCs w:val="24"/>
          <w:lang w:eastAsia="en-GB"/>
        </w:rPr>
      </w:pPr>
      <w:r w:rsidRPr="00670DA4">
        <w:rPr>
          <w:rFonts w:ascii="Arial" w:eastAsia="Times New Roman" w:hAnsi="Arial" w:cs="Arial"/>
          <w:sz w:val="24"/>
          <w:szCs w:val="24"/>
          <w:lang w:eastAsia="en-GB"/>
        </w:rPr>
        <w:t xml:space="preserve">To develop children’s self-esteem and confidence. </w:t>
      </w:r>
    </w:p>
    <w:p w14:paraId="6BE041E1" w14:textId="77777777" w:rsidR="00670DA4" w:rsidRPr="00670DA4" w:rsidRDefault="00670DA4" w:rsidP="00670DA4">
      <w:pPr>
        <w:numPr>
          <w:ilvl w:val="0"/>
          <w:numId w:val="28"/>
        </w:numPr>
        <w:spacing w:after="0" w:line="240" w:lineRule="auto"/>
        <w:rPr>
          <w:rFonts w:ascii="Arial" w:eastAsia="Times New Roman" w:hAnsi="Arial" w:cs="Arial"/>
          <w:sz w:val="24"/>
          <w:szCs w:val="24"/>
          <w:lang w:eastAsia="en-GB"/>
        </w:rPr>
      </w:pPr>
      <w:r w:rsidRPr="00670DA4">
        <w:rPr>
          <w:rFonts w:ascii="Arial" w:eastAsia="Times New Roman" w:hAnsi="Arial" w:cs="Arial"/>
          <w:sz w:val="24"/>
          <w:szCs w:val="24"/>
          <w:lang w:eastAsia="en-GB"/>
        </w:rPr>
        <w:t>To create a culture of positive attitudes to learning and friendships.</w:t>
      </w:r>
    </w:p>
    <w:p w14:paraId="6BE041E2" w14:textId="77777777" w:rsidR="00670DA4" w:rsidRPr="00670DA4" w:rsidRDefault="00670DA4" w:rsidP="00670DA4">
      <w:pPr>
        <w:numPr>
          <w:ilvl w:val="0"/>
          <w:numId w:val="28"/>
        </w:numPr>
        <w:spacing w:after="0" w:line="240" w:lineRule="auto"/>
        <w:rPr>
          <w:rFonts w:ascii="Arial" w:eastAsia="Times New Roman" w:hAnsi="Arial" w:cs="Arial"/>
          <w:sz w:val="24"/>
          <w:szCs w:val="24"/>
          <w:lang w:eastAsia="en-GB"/>
        </w:rPr>
      </w:pPr>
      <w:r w:rsidRPr="00670DA4">
        <w:rPr>
          <w:rFonts w:ascii="Arial" w:eastAsia="Times New Roman" w:hAnsi="Arial" w:cs="Arial"/>
          <w:sz w:val="24"/>
          <w:szCs w:val="24"/>
          <w:lang w:eastAsia="en-GB"/>
        </w:rPr>
        <w:t>To work in partnership with our parents and carers to support our children’s learning, social and health needs.</w:t>
      </w:r>
    </w:p>
    <w:p w14:paraId="6BE041E3" w14:textId="37A65D5D" w:rsidR="00670DA4" w:rsidRPr="00670DA4" w:rsidRDefault="00670DA4" w:rsidP="00670DA4">
      <w:pPr>
        <w:numPr>
          <w:ilvl w:val="0"/>
          <w:numId w:val="28"/>
        </w:numPr>
        <w:spacing w:after="0" w:line="240" w:lineRule="auto"/>
        <w:rPr>
          <w:rFonts w:ascii="Arial" w:eastAsia="Times New Roman" w:hAnsi="Arial" w:cs="Arial"/>
          <w:sz w:val="24"/>
          <w:szCs w:val="24"/>
          <w:lang w:eastAsia="en-GB"/>
        </w:rPr>
      </w:pPr>
      <w:r w:rsidRPr="00670DA4">
        <w:rPr>
          <w:rFonts w:ascii="Arial" w:eastAsia="Times New Roman" w:hAnsi="Arial" w:cs="Arial"/>
          <w:sz w:val="24"/>
          <w:szCs w:val="24"/>
          <w:lang w:eastAsia="en-GB"/>
        </w:rPr>
        <w:t>To identify children who have additional needs and provide</w:t>
      </w:r>
      <w:r w:rsidR="00DB2F9A">
        <w:rPr>
          <w:rFonts w:ascii="Arial" w:eastAsia="Times New Roman" w:hAnsi="Arial" w:cs="Arial"/>
          <w:sz w:val="24"/>
          <w:szCs w:val="24"/>
          <w:lang w:eastAsia="en-GB"/>
        </w:rPr>
        <w:t xml:space="preserve"> timely and</w:t>
      </w:r>
      <w:r w:rsidRPr="00670DA4">
        <w:rPr>
          <w:rFonts w:ascii="Arial" w:eastAsia="Times New Roman" w:hAnsi="Arial" w:cs="Arial"/>
          <w:sz w:val="24"/>
          <w:szCs w:val="24"/>
          <w:lang w:eastAsia="en-GB"/>
        </w:rPr>
        <w:t xml:space="preserve"> appropriate level</w:t>
      </w:r>
      <w:r w:rsidR="00DB2F9A">
        <w:rPr>
          <w:rFonts w:ascii="Arial" w:eastAsia="Times New Roman" w:hAnsi="Arial" w:cs="Arial"/>
          <w:sz w:val="24"/>
          <w:szCs w:val="24"/>
          <w:lang w:eastAsia="en-GB"/>
        </w:rPr>
        <w:t>s</w:t>
      </w:r>
      <w:r w:rsidRPr="00670DA4">
        <w:rPr>
          <w:rFonts w:ascii="Arial" w:eastAsia="Times New Roman" w:hAnsi="Arial" w:cs="Arial"/>
          <w:sz w:val="24"/>
          <w:szCs w:val="24"/>
          <w:lang w:eastAsia="en-GB"/>
        </w:rPr>
        <w:t xml:space="preserve"> of support for them</w:t>
      </w:r>
      <w:r w:rsidR="00DB2F9A">
        <w:rPr>
          <w:rFonts w:ascii="Arial" w:eastAsia="Times New Roman" w:hAnsi="Arial" w:cs="Arial"/>
          <w:sz w:val="24"/>
          <w:szCs w:val="24"/>
          <w:lang w:eastAsia="en-GB"/>
        </w:rPr>
        <w:t>.</w:t>
      </w:r>
    </w:p>
    <w:p w14:paraId="6BE041E4" w14:textId="56011615" w:rsidR="00670DA4" w:rsidRPr="00670DA4" w:rsidRDefault="00670DA4" w:rsidP="00670DA4">
      <w:pPr>
        <w:numPr>
          <w:ilvl w:val="0"/>
          <w:numId w:val="28"/>
        </w:numPr>
        <w:spacing w:after="0" w:line="240" w:lineRule="auto"/>
        <w:rPr>
          <w:rFonts w:ascii="Arial" w:eastAsia="Times New Roman" w:hAnsi="Arial" w:cs="Arial"/>
          <w:sz w:val="24"/>
          <w:szCs w:val="24"/>
          <w:lang w:eastAsia="en-GB"/>
        </w:rPr>
      </w:pPr>
      <w:r w:rsidRPr="00670DA4">
        <w:rPr>
          <w:rFonts w:ascii="Arial" w:eastAsia="Times New Roman" w:hAnsi="Arial" w:cs="Arial"/>
          <w:sz w:val="24"/>
          <w:szCs w:val="24"/>
          <w:lang w:eastAsia="en-GB"/>
        </w:rPr>
        <w:t>To include both children and their parents or carers in the process of identifying, supporting and reviewing Special Educational Needs</w:t>
      </w:r>
      <w:r w:rsidR="00DB2F9A">
        <w:rPr>
          <w:rFonts w:ascii="Arial" w:eastAsia="Times New Roman" w:hAnsi="Arial" w:cs="Arial"/>
          <w:sz w:val="24"/>
          <w:szCs w:val="24"/>
          <w:lang w:eastAsia="en-GB"/>
        </w:rPr>
        <w:t xml:space="preserve"> and Disabilities</w:t>
      </w:r>
      <w:r w:rsidRPr="00670DA4">
        <w:rPr>
          <w:rFonts w:ascii="Arial" w:eastAsia="Times New Roman" w:hAnsi="Arial" w:cs="Arial"/>
          <w:sz w:val="24"/>
          <w:szCs w:val="24"/>
          <w:lang w:eastAsia="en-GB"/>
        </w:rPr>
        <w:t>.</w:t>
      </w:r>
    </w:p>
    <w:p w14:paraId="6BE041E5" w14:textId="77777777" w:rsidR="00670DA4" w:rsidRPr="00670DA4" w:rsidRDefault="00670DA4" w:rsidP="00670DA4">
      <w:pPr>
        <w:numPr>
          <w:ilvl w:val="0"/>
          <w:numId w:val="28"/>
        </w:numPr>
        <w:spacing w:after="0" w:line="240" w:lineRule="auto"/>
        <w:rPr>
          <w:rFonts w:ascii="Arial" w:eastAsia="Times New Roman" w:hAnsi="Arial" w:cs="Arial"/>
          <w:sz w:val="24"/>
          <w:szCs w:val="24"/>
          <w:lang w:eastAsia="en-GB"/>
        </w:rPr>
      </w:pPr>
      <w:r w:rsidRPr="00670DA4">
        <w:rPr>
          <w:rFonts w:ascii="Arial" w:eastAsia="Times New Roman" w:hAnsi="Arial" w:cs="Arial"/>
          <w:sz w:val="24"/>
          <w:szCs w:val="24"/>
          <w:lang w:eastAsia="en-GB"/>
        </w:rPr>
        <w:t>To involve children with SEND in the everyday life of the school so that they feel that they are included.</w:t>
      </w:r>
    </w:p>
    <w:p w14:paraId="6BE041E6" w14:textId="77777777" w:rsidR="008C6B3C" w:rsidRPr="008C6B3C" w:rsidRDefault="00670DA4" w:rsidP="00670DA4">
      <w:pPr>
        <w:numPr>
          <w:ilvl w:val="0"/>
          <w:numId w:val="28"/>
        </w:numPr>
        <w:spacing w:after="0" w:line="240" w:lineRule="auto"/>
        <w:rPr>
          <w:rFonts w:ascii="Arial" w:eastAsia="Times New Roman" w:hAnsi="Arial" w:cs="Arial"/>
          <w:sz w:val="24"/>
          <w:szCs w:val="24"/>
          <w:lang w:eastAsia="en-GB"/>
        </w:rPr>
      </w:pPr>
      <w:r w:rsidRPr="00670DA4">
        <w:rPr>
          <w:rFonts w:ascii="Arial" w:eastAsia="Times New Roman" w:hAnsi="Arial" w:cs="Arial"/>
          <w:sz w:val="24"/>
          <w:szCs w:val="24"/>
          <w:lang w:eastAsia="en-GB"/>
        </w:rPr>
        <w:t>To ensure that staff are fully trained and feel able to seek advice about a child with SEND whenever they need to.</w:t>
      </w:r>
    </w:p>
    <w:p w14:paraId="6BE041E7" w14:textId="7BC731D5" w:rsidR="008C6B3C" w:rsidRPr="008C6B3C" w:rsidRDefault="00670DA4" w:rsidP="008C6B3C">
      <w:pPr>
        <w:numPr>
          <w:ilvl w:val="0"/>
          <w:numId w:val="28"/>
        </w:numPr>
        <w:spacing w:after="0" w:line="240" w:lineRule="auto"/>
        <w:rPr>
          <w:rFonts w:ascii="Arial" w:eastAsia="Times New Roman" w:hAnsi="Arial" w:cs="Arial"/>
          <w:sz w:val="24"/>
          <w:szCs w:val="24"/>
          <w:lang w:eastAsia="en-GB"/>
        </w:rPr>
      </w:pPr>
      <w:r w:rsidRPr="00670DA4">
        <w:rPr>
          <w:rFonts w:ascii="Arial" w:eastAsia="Times New Roman" w:hAnsi="Arial" w:cs="Arial"/>
          <w:sz w:val="24"/>
          <w:szCs w:val="24"/>
          <w:lang w:eastAsia="en-GB"/>
        </w:rPr>
        <w:t xml:space="preserve"> </w:t>
      </w:r>
      <w:r w:rsidR="008C6B3C" w:rsidRPr="008C6B3C">
        <w:rPr>
          <w:rFonts w:ascii="Arial" w:eastAsia="Times New Roman" w:hAnsi="Arial" w:cs="Arial"/>
          <w:sz w:val="24"/>
          <w:szCs w:val="24"/>
          <w:lang w:eastAsia="en-GB"/>
        </w:rPr>
        <w:t xml:space="preserve">To be flexible with policies and procedures where necessary so that children with </w:t>
      </w:r>
      <w:r w:rsidR="00DB2F9A">
        <w:rPr>
          <w:rFonts w:ascii="Arial" w:eastAsia="Times New Roman" w:hAnsi="Arial" w:cs="Arial"/>
          <w:sz w:val="24"/>
          <w:szCs w:val="24"/>
          <w:lang w:eastAsia="en-GB"/>
        </w:rPr>
        <w:t xml:space="preserve">any neuro-developmental differences including </w:t>
      </w:r>
      <w:r w:rsidR="008C6B3C" w:rsidRPr="008C6B3C">
        <w:rPr>
          <w:rFonts w:ascii="Arial" w:eastAsia="Times New Roman" w:hAnsi="Arial" w:cs="Arial"/>
          <w:sz w:val="24"/>
          <w:szCs w:val="24"/>
          <w:lang w:eastAsia="en-GB"/>
        </w:rPr>
        <w:t xml:space="preserve">Autistic Spectrum </w:t>
      </w:r>
      <w:r w:rsidR="001939B1">
        <w:rPr>
          <w:rFonts w:ascii="Arial" w:eastAsia="Times New Roman" w:hAnsi="Arial" w:cs="Arial"/>
          <w:sz w:val="24"/>
          <w:szCs w:val="24"/>
          <w:lang w:eastAsia="en-GB"/>
        </w:rPr>
        <w:t>Condition</w:t>
      </w:r>
      <w:r w:rsidR="008C6B3C" w:rsidRPr="008C6B3C">
        <w:rPr>
          <w:rFonts w:ascii="Arial" w:eastAsia="Times New Roman" w:hAnsi="Arial" w:cs="Arial"/>
          <w:sz w:val="24"/>
          <w:szCs w:val="24"/>
          <w:lang w:eastAsia="en-GB"/>
        </w:rPr>
        <w:t xml:space="preserve"> or Social Communication diff</w:t>
      </w:r>
      <w:r w:rsidR="005A6F6A">
        <w:rPr>
          <w:rFonts w:ascii="Arial" w:eastAsia="Times New Roman" w:hAnsi="Arial" w:cs="Arial"/>
          <w:sz w:val="24"/>
          <w:szCs w:val="24"/>
          <w:lang w:eastAsia="en-GB"/>
        </w:rPr>
        <w:t>erences</w:t>
      </w:r>
      <w:r w:rsidR="008C6B3C" w:rsidRPr="008C6B3C">
        <w:rPr>
          <w:rFonts w:ascii="Arial" w:eastAsia="Times New Roman" w:hAnsi="Arial" w:cs="Arial"/>
          <w:sz w:val="24"/>
          <w:szCs w:val="24"/>
          <w:lang w:eastAsia="en-GB"/>
        </w:rPr>
        <w:t xml:space="preserve"> are always included. </w:t>
      </w:r>
    </w:p>
    <w:p w14:paraId="6BE041E8" w14:textId="77777777" w:rsidR="00670DA4" w:rsidRPr="008C6B3C" w:rsidRDefault="00670DA4" w:rsidP="008C6B3C">
      <w:pPr>
        <w:spacing w:after="0" w:line="240" w:lineRule="auto"/>
        <w:ind w:left="360"/>
        <w:rPr>
          <w:rFonts w:ascii="Arial" w:eastAsia="Times New Roman" w:hAnsi="Arial" w:cs="Arial"/>
          <w:sz w:val="24"/>
          <w:szCs w:val="24"/>
          <w:lang w:eastAsia="en-GB"/>
        </w:rPr>
      </w:pPr>
    </w:p>
    <w:p w14:paraId="6BE041E9" w14:textId="77777777" w:rsidR="008C6B3C" w:rsidRPr="00670DA4" w:rsidRDefault="008C6B3C" w:rsidP="008C6B3C">
      <w:pPr>
        <w:spacing w:after="0" w:line="240" w:lineRule="auto"/>
        <w:rPr>
          <w:rFonts w:ascii="Arial" w:eastAsia="Times New Roman" w:hAnsi="Arial" w:cs="Arial"/>
          <w:sz w:val="24"/>
          <w:szCs w:val="24"/>
          <w:lang w:eastAsia="en-GB"/>
        </w:rPr>
      </w:pPr>
    </w:p>
    <w:p w14:paraId="6BE041EA" w14:textId="77777777" w:rsidR="00670DA4" w:rsidRPr="00670DA4" w:rsidRDefault="00670DA4" w:rsidP="00670DA4">
      <w:pPr>
        <w:spacing w:after="0" w:line="240" w:lineRule="auto"/>
        <w:ind w:left="720"/>
        <w:rPr>
          <w:rFonts w:ascii="Arial" w:eastAsia="Times New Roman" w:hAnsi="Arial" w:cs="Arial"/>
          <w:sz w:val="24"/>
          <w:szCs w:val="24"/>
          <w:lang w:eastAsia="en-GB"/>
        </w:rPr>
      </w:pPr>
    </w:p>
    <w:p w14:paraId="6BE041EB" w14:textId="77777777" w:rsidR="00670DA4" w:rsidRPr="00670DA4" w:rsidRDefault="00670DA4" w:rsidP="00670DA4">
      <w:pPr>
        <w:spacing w:after="0" w:line="240" w:lineRule="auto"/>
        <w:rPr>
          <w:rFonts w:ascii="Arial" w:eastAsia="Times New Roman" w:hAnsi="Arial" w:cs="Arial"/>
          <w:b/>
          <w:sz w:val="24"/>
          <w:szCs w:val="24"/>
          <w:lang w:eastAsia="en-GB"/>
        </w:rPr>
      </w:pPr>
      <w:r w:rsidRPr="007B6862">
        <w:rPr>
          <w:rFonts w:ascii="Arial" w:eastAsia="Times New Roman" w:hAnsi="Arial" w:cs="Arial"/>
          <w:b/>
          <w:sz w:val="24"/>
          <w:szCs w:val="24"/>
          <w:lang w:eastAsia="en-GB"/>
        </w:rPr>
        <w:t xml:space="preserve">4 </w:t>
      </w:r>
      <w:r w:rsidRPr="00670DA4">
        <w:rPr>
          <w:rFonts w:ascii="Arial" w:eastAsia="Times New Roman" w:hAnsi="Arial" w:cs="Arial"/>
          <w:b/>
          <w:sz w:val="24"/>
          <w:szCs w:val="24"/>
          <w:lang w:eastAsia="en-GB"/>
        </w:rPr>
        <w:t xml:space="preserve">Roles and Responsibilities </w:t>
      </w:r>
    </w:p>
    <w:p w14:paraId="0EAF8087" w14:textId="79F4B2C2" w:rsidR="00DB2F9A" w:rsidRDefault="00670DA4" w:rsidP="00670DA4">
      <w:pPr>
        <w:spacing w:after="0" w:line="240" w:lineRule="auto"/>
        <w:rPr>
          <w:rFonts w:ascii="Arial" w:eastAsia="Times New Roman" w:hAnsi="Arial" w:cs="Arial"/>
          <w:sz w:val="24"/>
          <w:szCs w:val="24"/>
          <w:lang w:eastAsia="en-GB"/>
        </w:rPr>
      </w:pPr>
      <w:r w:rsidRPr="00670DA4">
        <w:rPr>
          <w:rFonts w:ascii="Arial" w:eastAsia="Times New Roman" w:hAnsi="Arial" w:cs="Arial"/>
          <w:sz w:val="24"/>
          <w:szCs w:val="24"/>
          <w:lang w:eastAsia="en-GB"/>
        </w:rPr>
        <w:t>The Special Educational Needs Co-ordinator</w:t>
      </w:r>
      <w:r w:rsidR="00DB2F9A">
        <w:rPr>
          <w:rFonts w:ascii="Arial" w:eastAsia="Times New Roman" w:hAnsi="Arial" w:cs="Arial"/>
          <w:sz w:val="24"/>
          <w:szCs w:val="24"/>
          <w:lang w:eastAsia="en-GB"/>
        </w:rPr>
        <w:t>s</w:t>
      </w:r>
      <w:r w:rsidRPr="00670DA4">
        <w:rPr>
          <w:rFonts w:ascii="Arial" w:eastAsia="Times New Roman" w:hAnsi="Arial" w:cs="Arial"/>
          <w:sz w:val="24"/>
          <w:szCs w:val="24"/>
          <w:lang w:eastAsia="en-GB"/>
        </w:rPr>
        <w:t xml:space="preserve"> (</w:t>
      </w:r>
      <w:r w:rsidR="004D7538">
        <w:rPr>
          <w:rFonts w:ascii="Arial" w:eastAsia="Times New Roman" w:hAnsi="Arial" w:cs="Arial"/>
          <w:sz w:val="24"/>
          <w:szCs w:val="24"/>
          <w:lang w:eastAsia="en-GB"/>
        </w:rPr>
        <w:t>SENDCo</w:t>
      </w:r>
      <w:r w:rsidR="005671C8">
        <w:rPr>
          <w:rFonts w:ascii="Arial" w:eastAsia="Times New Roman" w:hAnsi="Arial" w:cs="Arial"/>
          <w:sz w:val="24"/>
          <w:szCs w:val="24"/>
          <w:lang w:eastAsia="en-GB"/>
        </w:rPr>
        <w:t>s</w:t>
      </w:r>
      <w:r w:rsidRPr="00670DA4">
        <w:rPr>
          <w:rFonts w:ascii="Arial" w:eastAsia="Times New Roman" w:hAnsi="Arial" w:cs="Arial"/>
          <w:sz w:val="24"/>
          <w:szCs w:val="24"/>
          <w:lang w:eastAsia="en-GB"/>
        </w:rPr>
        <w:t xml:space="preserve">) </w:t>
      </w:r>
      <w:r w:rsidR="00DB2F9A">
        <w:rPr>
          <w:rFonts w:ascii="Arial" w:eastAsia="Times New Roman" w:hAnsi="Arial" w:cs="Arial"/>
          <w:sz w:val="24"/>
          <w:szCs w:val="24"/>
          <w:lang w:eastAsia="en-GB"/>
        </w:rPr>
        <w:t xml:space="preserve">within the Federation </w:t>
      </w:r>
      <w:proofErr w:type="gramStart"/>
      <w:r w:rsidR="00DB2F9A">
        <w:rPr>
          <w:rFonts w:ascii="Arial" w:eastAsia="Times New Roman" w:hAnsi="Arial" w:cs="Arial"/>
          <w:sz w:val="24"/>
          <w:szCs w:val="24"/>
          <w:lang w:eastAsia="en-GB"/>
        </w:rPr>
        <w:t>are:</w:t>
      </w:r>
      <w:proofErr w:type="gramEnd"/>
      <w:r w:rsidR="00DB2F9A">
        <w:rPr>
          <w:rFonts w:ascii="Arial" w:eastAsia="Times New Roman" w:hAnsi="Arial" w:cs="Arial"/>
          <w:sz w:val="24"/>
          <w:szCs w:val="24"/>
          <w:lang w:eastAsia="en-GB"/>
        </w:rPr>
        <w:t xml:space="preserve"> Kim Kostryca (Gainsborough)</w:t>
      </w:r>
      <w:r w:rsidR="00A77A7A">
        <w:rPr>
          <w:rFonts w:ascii="Arial" w:eastAsia="Times New Roman" w:hAnsi="Arial" w:cs="Arial"/>
          <w:sz w:val="24"/>
          <w:szCs w:val="24"/>
          <w:lang w:eastAsia="en-GB"/>
        </w:rPr>
        <w:t>,</w:t>
      </w:r>
      <w:r w:rsidR="00DB2F9A">
        <w:rPr>
          <w:rFonts w:ascii="Arial" w:eastAsia="Times New Roman" w:hAnsi="Arial" w:cs="Arial"/>
          <w:sz w:val="24"/>
          <w:szCs w:val="24"/>
          <w:lang w:eastAsia="en-GB"/>
        </w:rPr>
        <w:t xml:space="preserve"> </w:t>
      </w:r>
      <w:r w:rsidR="00CE6B8E">
        <w:rPr>
          <w:rFonts w:ascii="Arial" w:eastAsia="Times New Roman" w:hAnsi="Arial" w:cs="Arial"/>
          <w:sz w:val="24"/>
          <w:szCs w:val="24"/>
          <w:lang w:eastAsia="en-GB"/>
        </w:rPr>
        <w:t>Driffa Jenkins (</w:t>
      </w:r>
      <w:r w:rsidR="00DB2F9A">
        <w:rPr>
          <w:rFonts w:ascii="Arial" w:eastAsia="Times New Roman" w:hAnsi="Arial" w:cs="Arial"/>
          <w:sz w:val="24"/>
          <w:szCs w:val="24"/>
          <w:lang w:eastAsia="en-GB"/>
        </w:rPr>
        <w:t>Wyndham Park)</w:t>
      </w:r>
      <w:r w:rsidR="00A77A7A">
        <w:rPr>
          <w:rFonts w:ascii="Arial" w:eastAsia="Times New Roman" w:hAnsi="Arial" w:cs="Arial"/>
          <w:sz w:val="24"/>
          <w:szCs w:val="24"/>
          <w:lang w:eastAsia="en-GB"/>
        </w:rPr>
        <w:t>, Melissa Prime (Kingsdown) and Ella Masterton (Boston)</w:t>
      </w:r>
    </w:p>
    <w:p w14:paraId="73A26B61" w14:textId="77777777" w:rsidR="00DB2F9A" w:rsidRDefault="00DB2F9A" w:rsidP="00670DA4">
      <w:pPr>
        <w:spacing w:after="0" w:line="240" w:lineRule="auto"/>
        <w:rPr>
          <w:rFonts w:ascii="Arial" w:eastAsia="Times New Roman" w:hAnsi="Arial" w:cs="Arial"/>
          <w:sz w:val="24"/>
          <w:szCs w:val="24"/>
          <w:lang w:eastAsia="en-GB"/>
        </w:rPr>
      </w:pPr>
    </w:p>
    <w:p w14:paraId="6BE041EC" w14:textId="7DE274A9" w:rsidR="00670DA4" w:rsidRPr="00670DA4" w:rsidRDefault="00670DA4" w:rsidP="00670DA4">
      <w:pPr>
        <w:spacing w:after="0" w:line="240" w:lineRule="auto"/>
        <w:rPr>
          <w:rFonts w:ascii="Arial" w:eastAsia="Times New Roman" w:hAnsi="Arial" w:cs="Arial"/>
          <w:sz w:val="24"/>
          <w:szCs w:val="24"/>
          <w:lang w:eastAsia="en-GB"/>
        </w:rPr>
      </w:pPr>
      <w:r w:rsidRPr="00670DA4">
        <w:rPr>
          <w:rFonts w:ascii="Arial" w:eastAsia="Times New Roman" w:hAnsi="Arial" w:cs="Arial"/>
          <w:sz w:val="24"/>
          <w:szCs w:val="24"/>
          <w:lang w:eastAsia="en-GB"/>
        </w:rPr>
        <w:t xml:space="preserve">The key responsibilities of the </w:t>
      </w:r>
      <w:r w:rsidR="004D7538">
        <w:rPr>
          <w:rFonts w:ascii="Arial" w:eastAsia="Times New Roman" w:hAnsi="Arial" w:cs="Arial"/>
          <w:sz w:val="24"/>
          <w:szCs w:val="24"/>
          <w:lang w:eastAsia="en-GB"/>
        </w:rPr>
        <w:t>SENDCo</w:t>
      </w:r>
      <w:r w:rsidRPr="00670DA4">
        <w:rPr>
          <w:rFonts w:ascii="Arial" w:eastAsia="Times New Roman" w:hAnsi="Arial" w:cs="Arial"/>
          <w:sz w:val="24"/>
          <w:szCs w:val="24"/>
          <w:lang w:eastAsia="en-GB"/>
        </w:rPr>
        <w:t xml:space="preserve"> as explained in the SEN</w:t>
      </w:r>
      <w:r w:rsidR="004D7538">
        <w:rPr>
          <w:rFonts w:ascii="Arial" w:eastAsia="Times New Roman" w:hAnsi="Arial" w:cs="Arial"/>
          <w:sz w:val="24"/>
          <w:szCs w:val="24"/>
          <w:lang w:eastAsia="en-GB"/>
        </w:rPr>
        <w:t>D</w:t>
      </w:r>
      <w:r w:rsidRPr="00670DA4">
        <w:rPr>
          <w:rFonts w:ascii="Arial" w:eastAsia="Times New Roman" w:hAnsi="Arial" w:cs="Arial"/>
          <w:sz w:val="24"/>
          <w:szCs w:val="24"/>
          <w:lang w:eastAsia="en-GB"/>
        </w:rPr>
        <w:t xml:space="preserve"> Code of Practice (2014, 6.90) may include: </w:t>
      </w:r>
    </w:p>
    <w:p w14:paraId="6BE041ED" w14:textId="77777777" w:rsidR="00670DA4" w:rsidRPr="00670DA4" w:rsidRDefault="00670DA4" w:rsidP="00670DA4">
      <w:pPr>
        <w:spacing w:after="0" w:line="240" w:lineRule="auto"/>
        <w:rPr>
          <w:rFonts w:ascii="Arial" w:eastAsia="Times New Roman" w:hAnsi="Arial" w:cs="Arial"/>
          <w:sz w:val="24"/>
          <w:szCs w:val="24"/>
          <w:lang w:eastAsia="en-GB"/>
        </w:rPr>
      </w:pPr>
    </w:p>
    <w:p w14:paraId="6BE041EE" w14:textId="77777777" w:rsidR="00670DA4" w:rsidRPr="00670DA4" w:rsidRDefault="00670DA4" w:rsidP="00670DA4">
      <w:pPr>
        <w:rPr>
          <w:rFonts w:ascii="Arial" w:eastAsia="Calibri" w:hAnsi="Arial" w:cs="Arial"/>
          <w:sz w:val="24"/>
          <w:szCs w:val="24"/>
        </w:rPr>
      </w:pPr>
      <w:r w:rsidRPr="00670DA4">
        <w:rPr>
          <w:rFonts w:ascii="Arial" w:eastAsia="Calibri" w:hAnsi="Arial" w:cs="Arial"/>
          <w:sz w:val="24"/>
          <w:szCs w:val="24"/>
        </w:rPr>
        <w:t>• overseeing the day-to-day operation of the school's SEN</w:t>
      </w:r>
      <w:r w:rsidR="00C66065">
        <w:rPr>
          <w:rFonts w:ascii="Arial" w:eastAsia="Calibri" w:hAnsi="Arial" w:cs="Arial"/>
          <w:sz w:val="24"/>
          <w:szCs w:val="24"/>
        </w:rPr>
        <w:t>D</w:t>
      </w:r>
      <w:r w:rsidRPr="00670DA4">
        <w:rPr>
          <w:rFonts w:ascii="Arial" w:eastAsia="Calibri" w:hAnsi="Arial" w:cs="Arial"/>
          <w:sz w:val="24"/>
          <w:szCs w:val="24"/>
        </w:rPr>
        <w:t xml:space="preserve"> policy</w:t>
      </w:r>
    </w:p>
    <w:p w14:paraId="6BE041EF" w14:textId="77777777" w:rsidR="00670DA4" w:rsidRPr="00670DA4" w:rsidRDefault="00670DA4" w:rsidP="00670DA4">
      <w:pPr>
        <w:rPr>
          <w:rFonts w:ascii="Arial" w:eastAsia="Calibri" w:hAnsi="Arial" w:cs="Arial"/>
          <w:sz w:val="24"/>
          <w:szCs w:val="24"/>
        </w:rPr>
      </w:pPr>
      <w:r w:rsidRPr="00670DA4">
        <w:rPr>
          <w:rFonts w:ascii="Arial" w:eastAsia="Calibri" w:hAnsi="Arial" w:cs="Arial"/>
          <w:sz w:val="24"/>
          <w:szCs w:val="24"/>
        </w:rPr>
        <w:t>• co-ordinating the provision for children with SEN</w:t>
      </w:r>
      <w:r w:rsidR="00C66065">
        <w:rPr>
          <w:rFonts w:ascii="Arial" w:eastAsia="Calibri" w:hAnsi="Arial" w:cs="Arial"/>
          <w:sz w:val="24"/>
          <w:szCs w:val="24"/>
        </w:rPr>
        <w:t>D</w:t>
      </w:r>
    </w:p>
    <w:p w14:paraId="6BE041F0" w14:textId="1E833E06" w:rsidR="00670DA4" w:rsidRPr="00670DA4" w:rsidRDefault="00670DA4" w:rsidP="00670DA4">
      <w:pPr>
        <w:rPr>
          <w:rFonts w:ascii="Arial" w:eastAsia="Calibri" w:hAnsi="Arial" w:cs="Arial"/>
          <w:sz w:val="24"/>
          <w:szCs w:val="24"/>
        </w:rPr>
      </w:pPr>
      <w:r w:rsidRPr="00670DA4">
        <w:rPr>
          <w:rFonts w:ascii="Arial" w:eastAsia="Calibri" w:hAnsi="Arial" w:cs="Arial"/>
          <w:sz w:val="24"/>
          <w:szCs w:val="24"/>
        </w:rPr>
        <w:t>• liaising with the relevant Designated Teacher wh</w:t>
      </w:r>
      <w:r w:rsidR="00CF2E7A">
        <w:rPr>
          <w:rFonts w:ascii="Arial" w:eastAsia="Calibri" w:hAnsi="Arial" w:cs="Arial"/>
          <w:sz w:val="24"/>
          <w:szCs w:val="24"/>
        </w:rPr>
        <w:t xml:space="preserve">ere a </w:t>
      </w:r>
      <w:r w:rsidR="00EA73FA">
        <w:rPr>
          <w:rFonts w:ascii="Arial" w:eastAsia="Calibri" w:hAnsi="Arial" w:cs="Arial"/>
          <w:sz w:val="24"/>
          <w:szCs w:val="24"/>
        </w:rPr>
        <w:t>Child in Care</w:t>
      </w:r>
      <w:r w:rsidRPr="00670DA4">
        <w:rPr>
          <w:rFonts w:ascii="Arial" w:eastAsia="Calibri" w:hAnsi="Arial" w:cs="Arial"/>
          <w:sz w:val="24"/>
          <w:szCs w:val="24"/>
        </w:rPr>
        <w:t xml:space="preserve"> has SEN</w:t>
      </w:r>
      <w:r w:rsidR="00C66065">
        <w:rPr>
          <w:rFonts w:ascii="Arial" w:eastAsia="Calibri" w:hAnsi="Arial" w:cs="Arial"/>
          <w:sz w:val="24"/>
          <w:szCs w:val="24"/>
        </w:rPr>
        <w:t>D</w:t>
      </w:r>
    </w:p>
    <w:p w14:paraId="6BE041F1" w14:textId="7C16021F" w:rsidR="00670DA4" w:rsidRPr="00670DA4" w:rsidRDefault="00670DA4" w:rsidP="00670DA4">
      <w:pPr>
        <w:rPr>
          <w:rFonts w:ascii="Arial" w:eastAsia="Calibri" w:hAnsi="Arial" w:cs="Arial"/>
          <w:sz w:val="24"/>
          <w:szCs w:val="24"/>
        </w:rPr>
      </w:pPr>
      <w:r w:rsidRPr="00670DA4">
        <w:rPr>
          <w:rFonts w:ascii="Arial" w:eastAsia="Calibri" w:hAnsi="Arial" w:cs="Arial"/>
          <w:sz w:val="24"/>
          <w:szCs w:val="24"/>
        </w:rPr>
        <w:t>• advising on the graduated approach to providing SEN</w:t>
      </w:r>
      <w:r w:rsidR="00C66065">
        <w:rPr>
          <w:rFonts w:ascii="Arial" w:eastAsia="Calibri" w:hAnsi="Arial" w:cs="Arial"/>
          <w:sz w:val="24"/>
          <w:szCs w:val="24"/>
        </w:rPr>
        <w:t>D</w:t>
      </w:r>
      <w:r w:rsidRPr="00670DA4">
        <w:rPr>
          <w:rFonts w:ascii="Arial" w:eastAsia="Calibri" w:hAnsi="Arial" w:cs="Arial"/>
          <w:sz w:val="24"/>
          <w:szCs w:val="24"/>
        </w:rPr>
        <w:t xml:space="preserve"> support</w:t>
      </w:r>
      <w:r w:rsidR="00EA73FA">
        <w:rPr>
          <w:rFonts w:ascii="Arial" w:eastAsia="Calibri" w:hAnsi="Arial" w:cs="Arial"/>
          <w:sz w:val="24"/>
          <w:szCs w:val="24"/>
        </w:rPr>
        <w:t>, including advise on the EHCP process</w:t>
      </w:r>
    </w:p>
    <w:p w14:paraId="6BE041F2" w14:textId="77777777" w:rsidR="00670DA4" w:rsidRPr="00670DA4" w:rsidRDefault="00670DA4" w:rsidP="00670DA4">
      <w:pPr>
        <w:rPr>
          <w:rFonts w:ascii="Arial" w:eastAsia="Calibri" w:hAnsi="Arial" w:cs="Arial"/>
          <w:sz w:val="24"/>
          <w:szCs w:val="24"/>
        </w:rPr>
      </w:pPr>
      <w:r w:rsidRPr="00670DA4">
        <w:rPr>
          <w:rFonts w:ascii="Arial" w:eastAsia="Calibri" w:hAnsi="Arial" w:cs="Arial"/>
          <w:sz w:val="24"/>
          <w:szCs w:val="24"/>
        </w:rPr>
        <w:lastRenderedPageBreak/>
        <w:t>• advising on the deployment of the school's delegated budget and</w:t>
      </w:r>
      <w:r w:rsidR="00CF2E7A">
        <w:rPr>
          <w:rFonts w:ascii="Arial" w:eastAsia="Calibri" w:hAnsi="Arial" w:cs="Arial"/>
          <w:sz w:val="24"/>
          <w:szCs w:val="24"/>
        </w:rPr>
        <w:t xml:space="preserve"> other resources to meet children’s</w:t>
      </w:r>
      <w:r w:rsidRPr="00670DA4">
        <w:rPr>
          <w:rFonts w:ascii="Arial" w:eastAsia="Calibri" w:hAnsi="Arial" w:cs="Arial"/>
          <w:sz w:val="24"/>
          <w:szCs w:val="24"/>
        </w:rPr>
        <w:t xml:space="preserve"> needs effectively</w:t>
      </w:r>
    </w:p>
    <w:p w14:paraId="6BE041F3" w14:textId="77777777" w:rsidR="00670DA4" w:rsidRPr="00670DA4" w:rsidRDefault="00670DA4" w:rsidP="00670DA4">
      <w:pPr>
        <w:rPr>
          <w:rFonts w:ascii="Arial" w:eastAsia="Calibri" w:hAnsi="Arial" w:cs="Arial"/>
          <w:sz w:val="24"/>
          <w:szCs w:val="24"/>
        </w:rPr>
      </w:pPr>
      <w:r w:rsidRPr="00670DA4">
        <w:rPr>
          <w:rFonts w:ascii="Arial" w:eastAsia="Calibri" w:hAnsi="Arial" w:cs="Arial"/>
          <w:sz w:val="24"/>
          <w:szCs w:val="24"/>
        </w:rPr>
        <w:t>•</w:t>
      </w:r>
      <w:r w:rsidR="00CF2E7A">
        <w:rPr>
          <w:rFonts w:ascii="Arial" w:eastAsia="Calibri" w:hAnsi="Arial" w:cs="Arial"/>
          <w:sz w:val="24"/>
          <w:szCs w:val="24"/>
        </w:rPr>
        <w:t xml:space="preserve"> liaising with parents of children</w:t>
      </w:r>
      <w:r w:rsidRPr="00670DA4">
        <w:rPr>
          <w:rFonts w:ascii="Arial" w:eastAsia="Calibri" w:hAnsi="Arial" w:cs="Arial"/>
          <w:sz w:val="24"/>
          <w:szCs w:val="24"/>
        </w:rPr>
        <w:t xml:space="preserve"> with SEN</w:t>
      </w:r>
      <w:r w:rsidR="00C66065">
        <w:rPr>
          <w:rFonts w:ascii="Arial" w:eastAsia="Calibri" w:hAnsi="Arial" w:cs="Arial"/>
          <w:sz w:val="24"/>
          <w:szCs w:val="24"/>
        </w:rPr>
        <w:t>D</w:t>
      </w:r>
    </w:p>
    <w:p w14:paraId="6BE041F4" w14:textId="2A0AFD11" w:rsidR="00670DA4" w:rsidRPr="00670DA4" w:rsidRDefault="005A6F6A" w:rsidP="00670DA4">
      <w:pPr>
        <w:rPr>
          <w:rFonts w:ascii="Arial" w:eastAsia="Calibri" w:hAnsi="Arial" w:cs="Arial"/>
          <w:sz w:val="24"/>
          <w:szCs w:val="24"/>
        </w:rPr>
      </w:pPr>
      <w:r>
        <w:rPr>
          <w:rFonts w:ascii="Arial" w:eastAsia="Calibri" w:hAnsi="Arial" w:cs="Arial"/>
          <w:sz w:val="24"/>
          <w:szCs w:val="24"/>
        </w:rPr>
        <w:t>• liaising with other schools, Educational P</w:t>
      </w:r>
      <w:r w:rsidR="00670DA4" w:rsidRPr="00670DA4">
        <w:rPr>
          <w:rFonts w:ascii="Arial" w:eastAsia="Calibri" w:hAnsi="Arial" w:cs="Arial"/>
          <w:sz w:val="24"/>
          <w:szCs w:val="24"/>
        </w:rPr>
        <w:t>sychologists, health and social care professionals, and independent or voluntary bodies</w:t>
      </w:r>
    </w:p>
    <w:p w14:paraId="6BE041F5" w14:textId="77777777" w:rsidR="00670DA4" w:rsidRPr="00670DA4" w:rsidRDefault="00670DA4" w:rsidP="00670DA4">
      <w:pPr>
        <w:rPr>
          <w:rFonts w:ascii="Arial" w:eastAsia="Calibri" w:hAnsi="Arial" w:cs="Arial"/>
          <w:sz w:val="24"/>
          <w:szCs w:val="24"/>
        </w:rPr>
      </w:pPr>
      <w:r w:rsidRPr="00670DA4">
        <w:rPr>
          <w:rFonts w:ascii="Arial" w:eastAsia="Calibri" w:hAnsi="Arial" w:cs="Arial"/>
          <w:sz w:val="24"/>
          <w:szCs w:val="24"/>
        </w:rPr>
        <w:t>• being a key point of contact with external agencies, especially the local authority</w:t>
      </w:r>
    </w:p>
    <w:p w14:paraId="6BE041F6" w14:textId="77777777" w:rsidR="00670DA4" w:rsidRPr="00670DA4" w:rsidRDefault="00670DA4" w:rsidP="00670DA4">
      <w:pPr>
        <w:rPr>
          <w:rFonts w:ascii="Arial" w:eastAsia="Calibri" w:hAnsi="Arial" w:cs="Arial"/>
          <w:sz w:val="24"/>
          <w:szCs w:val="24"/>
        </w:rPr>
      </w:pPr>
      <w:r w:rsidRPr="00670DA4">
        <w:rPr>
          <w:rFonts w:ascii="Arial" w:eastAsia="Calibri" w:hAnsi="Arial" w:cs="Arial"/>
          <w:sz w:val="24"/>
          <w:szCs w:val="24"/>
        </w:rPr>
        <w:t>• liaising with potential next providers</w:t>
      </w:r>
      <w:r w:rsidR="00CF2E7A">
        <w:rPr>
          <w:rFonts w:ascii="Arial" w:eastAsia="Calibri" w:hAnsi="Arial" w:cs="Arial"/>
          <w:sz w:val="24"/>
          <w:szCs w:val="24"/>
        </w:rPr>
        <w:t xml:space="preserve"> of education to ensure a child</w:t>
      </w:r>
      <w:r w:rsidRPr="00670DA4">
        <w:rPr>
          <w:rFonts w:ascii="Arial" w:eastAsia="Calibri" w:hAnsi="Arial" w:cs="Arial"/>
          <w:sz w:val="24"/>
          <w:szCs w:val="24"/>
        </w:rPr>
        <w:t xml:space="preserve"> and their parents are informed about options and a smooth transition is planned</w:t>
      </w:r>
    </w:p>
    <w:p w14:paraId="6BE041F7" w14:textId="5FC89386" w:rsidR="00670DA4" w:rsidRPr="00670DA4" w:rsidRDefault="005A6F6A" w:rsidP="00670DA4">
      <w:pPr>
        <w:rPr>
          <w:rFonts w:ascii="Arial" w:eastAsia="Calibri" w:hAnsi="Arial" w:cs="Arial"/>
          <w:sz w:val="24"/>
          <w:szCs w:val="24"/>
        </w:rPr>
      </w:pPr>
      <w:r>
        <w:rPr>
          <w:rFonts w:ascii="Arial" w:eastAsia="Calibri" w:hAnsi="Arial" w:cs="Arial"/>
          <w:sz w:val="24"/>
          <w:szCs w:val="24"/>
        </w:rPr>
        <w:t>• working with the H</w:t>
      </w:r>
      <w:r w:rsidR="00670DA4" w:rsidRPr="00670DA4">
        <w:rPr>
          <w:rFonts w:ascii="Arial" w:eastAsia="Calibri" w:hAnsi="Arial" w:cs="Arial"/>
          <w:sz w:val="24"/>
          <w:szCs w:val="24"/>
        </w:rPr>
        <w:t>ea</w:t>
      </w:r>
      <w:r>
        <w:rPr>
          <w:rFonts w:ascii="Arial" w:eastAsia="Calibri" w:hAnsi="Arial" w:cs="Arial"/>
          <w:sz w:val="24"/>
          <w:szCs w:val="24"/>
        </w:rPr>
        <w:t>d teacher and G</w:t>
      </w:r>
      <w:r w:rsidR="00670DA4" w:rsidRPr="00670DA4">
        <w:rPr>
          <w:rFonts w:ascii="Arial" w:eastAsia="Calibri" w:hAnsi="Arial" w:cs="Arial"/>
          <w:sz w:val="24"/>
          <w:szCs w:val="24"/>
        </w:rPr>
        <w:t>overnors to ensure that the school meets its responsibilities under the Equality Act 2010 with regard to reasonable adjustments and access arrangements</w:t>
      </w:r>
    </w:p>
    <w:p w14:paraId="6BE041F8" w14:textId="77777777" w:rsidR="00670DA4" w:rsidRPr="00670DA4" w:rsidRDefault="00670DA4" w:rsidP="00670DA4">
      <w:pPr>
        <w:rPr>
          <w:rFonts w:ascii="Arial" w:eastAsia="Calibri" w:hAnsi="Arial" w:cs="Arial"/>
          <w:sz w:val="24"/>
          <w:szCs w:val="24"/>
        </w:rPr>
      </w:pPr>
      <w:r w:rsidRPr="00670DA4">
        <w:rPr>
          <w:rFonts w:ascii="Arial" w:eastAsia="Calibri" w:hAnsi="Arial" w:cs="Arial"/>
          <w:sz w:val="24"/>
          <w:szCs w:val="24"/>
        </w:rPr>
        <w:t>• ensuring that the school</w:t>
      </w:r>
      <w:r w:rsidR="00CF2E7A">
        <w:rPr>
          <w:rFonts w:ascii="Arial" w:eastAsia="Calibri" w:hAnsi="Arial" w:cs="Arial"/>
          <w:sz w:val="24"/>
          <w:szCs w:val="24"/>
        </w:rPr>
        <w:t xml:space="preserve"> keeps the records of all children</w:t>
      </w:r>
      <w:r w:rsidRPr="00670DA4">
        <w:rPr>
          <w:rFonts w:ascii="Arial" w:eastAsia="Calibri" w:hAnsi="Arial" w:cs="Arial"/>
          <w:sz w:val="24"/>
          <w:szCs w:val="24"/>
        </w:rPr>
        <w:t xml:space="preserve"> with SEN</w:t>
      </w:r>
      <w:r w:rsidR="00C66065">
        <w:rPr>
          <w:rFonts w:ascii="Arial" w:eastAsia="Calibri" w:hAnsi="Arial" w:cs="Arial"/>
          <w:sz w:val="24"/>
          <w:szCs w:val="24"/>
        </w:rPr>
        <w:t>D</w:t>
      </w:r>
      <w:r w:rsidRPr="00670DA4">
        <w:rPr>
          <w:rFonts w:ascii="Arial" w:eastAsia="Calibri" w:hAnsi="Arial" w:cs="Arial"/>
          <w:sz w:val="24"/>
          <w:szCs w:val="24"/>
        </w:rPr>
        <w:t xml:space="preserve"> up to date.</w:t>
      </w:r>
    </w:p>
    <w:p w14:paraId="6BE041FA" w14:textId="66BA87C8" w:rsidR="00CF2E7A" w:rsidRPr="00670DA4" w:rsidRDefault="00670DA4" w:rsidP="00670DA4">
      <w:pPr>
        <w:rPr>
          <w:rFonts w:ascii="Arial" w:eastAsia="Calibri" w:hAnsi="Arial" w:cs="Arial"/>
          <w:sz w:val="24"/>
          <w:szCs w:val="24"/>
        </w:rPr>
      </w:pPr>
      <w:r w:rsidRPr="00670DA4">
        <w:rPr>
          <w:rFonts w:ascii="Arial" w:eastAsia="Calibri" w:hAnsi="Arial" w:cs="Arial"/>
          <w:sz w:val="24"/>
          <w:szCs w:val="24"/>
        </w:rPr>
        <w:t>Within the governing body of the school there is also an SEN</w:t>
      </w:r>
      <w:r w:rsidR="00C66065">
        <w:rPr>
          <w:rFonts w:ascii="Arial" w:eastAsia="Calibri" w:hAnsi="Arial" w:cs="Arial"/>
          <w:sz w:val="24"/>
          <w:szCs w:val="24"/>
        </w:rPr>
        <w:t>D</w:t>
      </w:r>
      <w:r w:rsidRPr="00670DA4">
        <w:rPr>
          <w:rFonts w:ascii="Arial" w:eastAsia="Calibri" w:hAnsi="Arial" w:cs="Arial"/>
          <w:sz w:val="24"/>
          <w:szCs w:val="24"/>
        </w:rPr>
        <w:t xml:space="preserve"> Governor who oversees the SEN</w:t>
      </w:r>
      <w:r w:rsidR="00C66065">
        <w:rPr>
          <w:rFonts w:ascii="Arial" w:eastAsia="Calibri" w:hAnsi="Arial" w:cs="Arial"/>
          <w:sz w:val="24"/>
          <w:szCs w:val="24"/>
        </w:rPr>
        <w:t>D</w:t>
      </w:r>
      <w:r w:rsidRPr="00670DA4">
        <w:rPr>
          <w:rFonts w:ascii="Arial" w:eastAsia="Calibri" w:hAnsi="Arial" w:cs="Arial"/>
          <w:sz w:val="24"/>
          <w:szCs w:val="24"/>
        </w:rPr>
        <w:t xml:space="preserve"> provision within the school. </w:t>
      </w:r>
      <w:r w:rsidR="00EA73FA">
        <w:rPr>
          <w:rFonts w:ascii="Arial" w:eastAsia="Calibri" w:hAnsi="Arial" w:cs="Arial"/>
          <w:sz w:val="24"/>
          <w:szCs w:val="24"/>
        </w:rPr>
        <w:t xml:space="preserve">They </w:t>
      </w:r>
      <w:r w:rsidRPr="00670DA4">
        <w:rPr>
          <w:rFonts w:ascii="Arial" w:eastAsia="Calibri" w:hAnsi="Arial" w:cs="Arial"/>
          <w:sz w:val="24"/>
          <w:szCs w:val="24"/>
        </w:rPr>
        <w:t>regularly ha</w:t>
      </w:r>
      <w:r w:rsidR="00EA73FA">
        <w:rPr>
          <w:rFonts w:ascii="Arial" w:eastAsia="Calibri" w:hAnsi="Arial" w:cs="Arial"/>
          <w:sz w:val="24"/>
          <w:szCs w:val="24"/>
        </w:rPr>
        <w:t>ve</w:t>
      </w:r>
      <w:r w:rsidRPr="00670DA4">
        <w:rPr>
          <w:rFonts w:ascii="Arial" w:eastAsia="Calibri" w:hAnsi="Arial" w:cs="Arial"/>
          <w:sz w:val="24"/>
          <w:szCs w:val="24"/>
        </w:rPr>
        <w:t xml:space="preserve"> discussion</w:t>
      </w:r>
      <w:r w:rsidR="005A6F6A">
        <w:rPr>
          <w:rFonts w:ascii="Arial" w:eastAsia="Calibri" w:hAnsi="Arial" w:cs="Arial"/>
          <w:sz w:val="24"/>
          <w:szCs w:val="24"/>
        </w:rPr>
        <w:t>s</w:t>
      </w:r>
      <w:r w:rsidRPr="00670DA4">
        <w:rPr>
          <w:rFonts w:ascii="Arial" w:eastAsia="Calibri" w:hAnsi="Arial" w:cs="Arial"/>
          <w:sz w:val="24"/>
          <w:szCs w:val="24"/>
        </w:rPr>
        <w:t xml:space="preserve"> with the </w:t>
      </w:r>
      <w:r w:rsidR="004D7538">
        <w:rPr>
          <w:rFonts w:ascii="Arial" w:eastAsia="Calibri" w:hAnsi="Arial" w:cs="Arial"/>
          <w:sz w:val="24"/>
          <w:szCs w:val="24"/>
        </w:rPr>
        <w:t>SENDCo</w:t>
      </w:r>
      <w:r w:rsidRPr="00670DA4">
        <w:rPr>
          <w:rFonts w:ascii="Arial" w:eastAsia="Calibri" w:hAnsi="Arial" w:cs="Arial"/>
          <w:sz w:val="24"/>
          <w:szCs w:val="24"/>
        </w:rPr>
        <w:t xml:space="preserve"> during termly visits into school.  </w:t>
      </w:r>
    </w:p>
    <w:p w14:paraId="6BE041FB" w14:textId="77777777" w:rsidR="00670DA4" w:rsidRPr="00670DA4" w:rsidRDefault="00670DA4" w:rsidP="00670DA4">
      <w:pPr>
        <w:rPr>
          <w:rFonts w:ascii="Arial" w:eastAsia="Calibri" w:hAnsi="Arial" w:cs="Arial"/>
          <w:b/>
          <w:sz w:val="24"/>
          <w:szCs w:val="24"/>
        </w:rPr>
      </w:pPr>
      <w:r w:rsidRPr="007B6862">
        <w:rPr>
          <w:rFonts w:ascii="Arial" w:eastAsia="Calibri" w:hAnsi="Arial" w:cs="Arial"/>
          <w:b/>
          <w:sz w:val="24"/>
          <w:szCs w:val="24"/>
        </w:rPr>
        <w:t xml:space="preserve">5 </w:t>
      </w:r>
      <w:r w:rsidRPr="00670DA4">
        <w:rPr>
          <w:rFonts w:ascii="Arial" w:eastAsia="Calibri" w:hAnsi="Arial" w:cs="Arial"/>
          <w:b/>
          <w:sz w:val="24"/>
          <w:szCs w:val="24"/>
        </w:rPr>
        <w:t>The initial stage: Observation, assessment and identification</w:t>
      </w:r>
    </w:p>
    <w:p w14:paraId="6BE041FC" w14:textId="77777777" w:rsidR="00670DA4" w:rsidRPr="00670DA4" w:rsidRDefault="00670DA4" w:rsidP="00670DA4">
      <w:pPr>
        <w:rPr>
          <w:rFonts w:ascii="Arial" w:eastAsia="Calibri" w:hAnsi="Arial" w:cs="Arial"/>
          <w:sz w:val="24"/>
          <w:szCs w:val="24"/>
        </w:rPr>
      </w:pPr>
      <w:r w:rsidRPr="00670DA4">
        <w:rPr>
          <w:rFonts w:ascii="Arial" w:eastAsia="Calibri" w:hAnsi="Arial" w:cs="Arial"/>
          <w:sz w:val="24"/>
          <w:szCs w:val="24"/>
        </w:rPr>
        <w:t>A decision on whether a child needs extra support would be made based on both formal and informal methods including:</w:t>
      </w:r>
    </w:p>
    <w:p w14:paraId="6BE041FD" w14:textId="3BCDCBA7" w:rsidR="00670DA4" w:rsidRPr="00670DA4" w:rsidRDefault="00670DA4" w:rsidP="00670DA4">
      <w:pPr>
        <w:numPr>
          <w:ilvl w:val="0"/>
          <w:numId w:val="29"/>
        </w:numPr>
        <w:spacing w:after="0" w:line="240" w:lineRule="auto"/>
        <w:rPr>
          <w:rFonts w:ascii="Arial" w:eastAsia="Calibri" w:hAnsi="Arial" w:cs="Arial"/>
          <w:sz w:val="24"/>
          <w:szCs w:val="24"/>
        </w:rPr>
      </w:pPr>
      <w:r w:rsidRPr="00670DA4">
        <w:rPr>
          <w:rFonts w:ascii="Arial" w:eastAsia="Calibri" w:hAnsi="Arial" w:cs="Arial"/>
          <w:sz w:val="24"/>
          <w:szCs w:val="24"/>
        </w:rPr>
        <w:t xml:space="preserve">Adult observations and discussion over a period of time (where appropriate by class teacher, teaching assistants and </w:t>
      </w:r>
      <w:r w:rsidR="004D7538">
        <w:rPr>
          <w:rFonts w:ascii="Arial" w:eastAsia="Calibri" w:hAnsi="Arial" w:cs="Arial"/>
          <w:sz w:val="24"/>
          <w:szCs w:val="24"/>
        </w:rPr>
        <w:t>SENDCo</w:t>
      </w:r>
      <w:r w:rsidRPr="00670DA4">
        <w:rPr>
          <w:rFonts w:ascii="Arial" w:eastAsia="Calibri" w:hAnsi="Arial" w:cs="Arial"/>
          <w:sz w:val="24"/>
          <w:szCs w:val="24"/>
        </w:rPr>
        <w:t>)</w:t>
      </w:r>
    </w:p>
    <w:p w14:paraId="6BE041FE" w14:textId="77777777" w:rsidR="00670DA4" w:rsidRPr="00670DA4" w:rsidRDefault="00670DA4" w:rsidP="00670DA4">
      <w:pPr>
        <w:numPr>
          <w:ilvl w:val="0"/>
          <w:numId w:val="29"/>
        </w:numPr>
        <w:spacing w:after="0" w:line="240" w:lineRule="auto"/>
        <w:rPr>
          <w:rFonts w:ascii="Arial" w:eastAsia="Calibri" w:hAnsi="Arial" w:cs="Arial"/>
          <w:sz w:val="24"/>
          <w:szCs w:val="24"/>
        </w:rPr>
      </w:pPr>
      <w:r w:rsidRPr="00670DA4">
        <w:rPr>
          <w:rFonts w:ascii="Arial" w:eastAsia="Calibri" w:hAnsi="Arial" w:cs="Arial"/>
          <w:sz w:val="24"/>
          <w:szCs w:val="24"/>
        </w:rPr>
        <w:t>Monitoring data (collected and analysed periodically)</w:t>
      </w:r>
    </w:p>
    <w:p w14:paraId="6BE041FF" w14:textId="77777777" w:rsidR="00670DA4" w:rsidRPr="00670DA4" w:rsidRDefault="00CF2E7A" w:rsidP="00670DA4">
      <w:pPr>
        <w:numPr>
          <w:ilvl w:val="0"/>
          <w:numId w:val="29"/>
        </w:numPr>
        <w:spacing w:after="0" w:line="240" w:lineRule="auto"/>
        <w:rPr>
          <w:rFonts w:ascii="Arial" w:eastAsia="Calibri" w:hAnsi="Arial" w:cs="Arial"/>
          <w:sz w:val="24"/>
          <w:szCs w:val="24"/>
        </w:rPr>
      </w:pPr>
      <w:r>
        <w:rPr>
          <w:rFonts w:ascii="Arial" w:eastAsia="Calibri" w:hAnsi="Arial" w:cs="Arial"/>
          <w:sz w:val="24"/>
          <w:szCs w:val="24"/>
        </w:rPr>
        <w:t>Child</w:t>
      </w:r>
      <w:r w:rsidR="00670DA4" w:rsidRPr="00670DA4">
        <w:rPr>
          <w:rFonts w:ascii="Arial" w:eastAsia="Calibri" w:hAnsi="Arial" w:cs="Arial"/>
          <w:sz w:val="24"/>
          <w:szCs w:val="24"/>
        </w:rPr>
        <w:t xml:space="preserve"> and parent consultation</w:t>
      </w:r>
    </w:p>
    <w:p w14:paraId="6BE04201" w14:textId="02617C64" w:rsidR="00670DA4" w:rsidRPr="00EA73FA" w:rsidRDefault="00EA73FA" w:rsidP="00EA73FA">
      <w:pPr>
        <w:pStyle w:val="ListParagraph"/>
        <w:numPr>
          <w:ilvl w:val="0"/>
          <w:numId w:val="29"/>
        </w:numPr>
        <w:rPr>
          <w:rFonts w:ascii="Arial" w:eastAsia="Calibri" w:hAnsi="Arial" w:cs="Arial"/>
          <w:sz w:val="24"/>
          <w:szCs w:val="24"/>
        </w:rPr>
      </w:pPr>
      <w:r>
        <w:rPr>
          <w:rFonts w:ascii="Arial" w:eastAsia="Calibri" w:hAnsi="Arial" w:cs="Arial"/>
          <w:sz w:val="24"/>
          <w:szCs w:val="24"/>
        </w:rPr>
        <w:t xml:space="preserve">Where appropriate, school will liaise with external agencies such the Health Visiting Team, Portage, Early Specialist Teachers, </w:t>
      </w:r>
      <w:r w:rsidR="002C4EF4">
        <w:rPr>
          <w:rFonts w:ascii="Arial" w:eastAsia="Calibri" w:hAnsi="Arial" w:cs="Arial"/>
          <w:sz w:val="24"/>
          <w:szCs w:val="24"/>
        </w:rPr>
        <w:t xml:space="preserve">Kid’s Creche, </w:t>
      </w:r>
      <w:r>
        <w:rPr>
          <w:rFonts w:ascii="Arial" w:eastAsia="Calibri" w:hAnsi="Arial" w:cs="Arial"/>
          <w:sz w:val="24"/>
          <w:szCs w:val="24"/>
        </w:rPr>
        <w:t xml:space="preserve">Sensory Education Support Team, Community Paediatrics and Speech and Language but also Early Help, Team Around the Child or Early Support Care Co-ordination. </w:t>
      </w:r>
    </w:p>
    <w:p w14:paraId="6BE04202" w14:textId="77777777" w:rsidR="00670DA4" w:rsidRPr="00670DA4" w:rsidRDefault="00670DA4" w:rsidP="00670DA4">
      <w:pPr>
        <w:ind w:left="360"/>
        <w:rPr>
          <w:rFonts w:ascii="Arial" w:eastAsia="Calibri" w:hAnsi="Arial" w:cs="Arial"/>
          <w:sz w:val="24"/>
          <w:szCs w:val="24"/>
        </w:rPr>
      </w:pPr>
      <w:r w:rsidRPr="00670DA4">
        <w:rPr>
          <w:rFonts w:ascii="Arial" w:eastAsia="Calibri" w:hAnsi="Arial" w:cs="Arial"/>
          <w:sz w:val="24"/>
          <w:szCs w:val="24"/>
        </w:rPr>
        <w:t>The SEND Code of Practice (2014) outlines SEND under four broad areas of need (sections 6.28 to 6.35)</w:t>
      </w:r>
    </w:p>
    <w:p w14:paraId="6BE04203" w14:textId="2A3B1A2F" w:rsidR="00670DA4" w:rsidRPr="00670DA4" w:rsidRDefault="00670DA4" w:rsidP="00670DA4">
      <w:pPr>
        <w:numPr>
          <w:ilvl w:val="0"/>
          <w:numId w:val="30"/>
        </w:numPr>
        <w:spacing w:after="0" w:line="240" w:lineRule="auto"/>
        <w:rPr>
          <w:rFonts w:ascii="Arial" w:eastAsia="Calibri" w:hAnsi="Arial" w:cs="Arial"/>
          <w:sz w:val="24"/>
          <w:szCs w:val="24"/>
        </w:rPr>
      </w:pPr>
      <w:r w:rsidRPr="00670DA4">
        <w:rPr>
          <w:rFonts w:ascii="Arial" w:eastAsia="Calibri" w:hAnsi="Arial" w:cs="Arial"/>
          <w:sz w:val="24"/>
          <w:szCs w:val="24"/>
        </w:rPr>
        <w:t xml:space="preserve">Communication and </w:t>
      </w:r>
      <w:r w:rsidR="00707CB0">
        <w:rPr>
          <w:rFonts w:ascii="Arial" w:eastAsia="Calibri" w:hAnsi="Arial" w:cs="Arial"/>
          <w:sz w:val="24"/>
          <w:szCs w:val="24"/>
        </w:rPr>
        <w:t>I</w:t>
      </w:r>
      <w:r w:rsidRPr="00670DA4">
        <w:rPr>
          <w:rFonts w:ascii="Arial" w:eastAsia="Calibri" w:hAnsi="Arial" w:cs="Arial"/>
          <w:sz w:val="24"/>
          <w:szCs w:val="24"/>
        </w:rPr>
        <w:t xml:space="preserve">nteraction </w:t>
      </w:r>
    </w:p>
    <w:p w14:paraId="6BE04204" w14:textId="14D86C52" w:rsidR="00670DA4" w:rsidRPr="00670DA4" w:rsidRDefault="00670DA4" w:rsidP="00670DA4">
      <w:pPr>
        <w:numPr>
          <w:ilvl w:val="0"/>
          <w:numId w:val="30"/>
        </w:numPr>
        <w:spacing w:after="0" w:line="240" w:lineRule="auto"/>
        <w:rPr>
          <w:rFonts w:ascii="Arial" w:eastAsia="Calibri" w:hAnsi="Arial" w:cs="Arial"/>
          <w:sz w:val="24"/>
          <w:szCs w:val="24"/>
        </w:rPr>
      </w:pPr>
      <w:r w:rsidRPr="00670DA4">
        <w:rPr>
          <w:rFonts w:ascii="Arial" w:eastAsia="Calibri" w:hAnsi="Arial" w:cs="Arial"/>
          <w:sz w:val="24"/>
          <w:szCs w:val="24"/>
        </w:rPr>
        <w:t xml:space="preserve">Cognition and </w:t>
      </w:r>
      <w:r w:rsidR="00707CB0">
        <w:rPr>
          <w:rFonts w:ascii="Arial" w:eastAsia="Calibri" w:hAnsi="Arial" w:cs="Arial"/>
          <w:sz w:val="24"/>
          <w:szCs w:val="24"/>
        </w:rPr>
        <w:t>L</w:t>
      </w:r>
      <w:r w:rsidRPr="00670DA4">
        <w:rPr>
          <w:rFonts w:ascii="Arial" w:eastAsia="Calibri" w:hAnsi="Arial" w:cs="Arial"/>
          <w:sz w:val="24"/>
          <w:szCs w:val="24"/>
        </w:rPr>
        <w:t>earning</w:t>
      </w:r>
    </w:p>
    <w:p w14:paraId="6BE04205" w14:textId="38CEB986" w:rsidR="00670DA4" w:rsidRPr="00670DA4" w:rsidRDefault="00670DA4" w:rsidP="00670DA4">
      <w:pPr>
        <w:numPr>
          <w:ilvl w:val="0"/>
          <w:numId w:val="30"/>
        </w:numPr>
        <w:spacing w:after="0" w:line="240" w:lineRule="auto"/>
        <w:rPr>
          <w:rFonts w:ascii="Arial" w:eastAsia="Calibri" w:hAnsi="Arial" w:cs="Arial"/>
          <w:sz w:val="24"/>
          <w:szCs w:val="24"/>
        </w:rPr>
      </w:pPr>
      <w:r w:rsidRPr="00670DA4">
        <w:rPr>
          <w:rFonts w:ascii="Arial" w:eastAsia="Calibri" w:hAnsi="Arial" w:cs="Arial"/>
          <w:sz w:val="24"/>
          <w:szCs w:val="24"/>
        </w:rPr>
        <w:t xml:space="preserve">Social, </w:t>
      </w:r>
      <w:r w:rsidR="00707CB0">
        <w:rPr>
          <w:rFonts w:ascii="Arial" w:eastAsia="Calibri" w:hAnsi="Arial" w:cs="Arial"/>
          <w:sz w:val="24"/>
          <w:szCs w:val="24"/>
        </w:rPr>
        <w:t>E</w:t>
      </w:r>
      <w:r w:rsidRPr="00670DA4">
        <w:rPr>
          <w:rFonts w:ascii="Arial" w:eastAsia="Calibri" w:hAnsi="Arial" w:cs="Arial"/>
          <w:sz w:val="24"/>
          <w:szCs w:val="24"/>
        </w:rPr>
        <w:t xml:space="preserve">motional and </w:t>
      </w:r>
      <w:r w:rsidR="00707CB0">
        <w:rPr>
          <w:rFonts w:ascii="Arial" w:eastAsia="Calibri" w:hAnsi="Arial" w:cs="Arial"/>
          <w:sz w:val="24"/>
          <w:szCs w:val="24"/>
        </w:rPr>
        <w:t>M</w:t>
      </w:r>
      <w:r w:rsidRPr="00670DA4">
        <w:rPr>
          <w:rFonts w:ascii="Arial" w:eastAsia="Calibri" w:hAnsi="Arial" w:cs="Arial"/>
          <w:sz w:val="24"/>
          <w:szCs w:val="24"/>
        </w:rPr>
        <w:t xml:space="preserve">ental </w:t>
      </w:r>
      <w:r w:rsidR="00707CB0">
        <w:rPr>
          <w:rFonts w:ascii="Arial" w:eastAsia="Calibri" w:hAnsi="Arial" w:cs="Arial"/>
          <w:sz w:val="24"/>
          <w:szCs w:val="24"/>
        </w:rPr>
        <w:t>H</w:t>
      </w:r>
      <w:r w:rsidRPr="00670DA4">
        <w:rPr>
          <w:rFonts w:ascii="Arial" w:eastAsia="Calibri" w:hAnsi="Arial" w:cs="Arial"/>
          <w:sz w:val="24"/>
          <w:szCs w:val="24"/>
        </w:rPr>
        <w:t xml:space="preserve">ealth </w:t>
      </w:r>
    </w:p>
    <w:p w14:paraId="6BE04206" w14:textId="16F3D226" w:rsidR="00670DA4" w:rsidRDefault="00670DA4" w:rsidP="00670DA4">
      <w:pPr>
        <w:numPr>
          <w:ilvl w:val="0"/>
          <w:numId w:val="30"/>
        </w:numPr>
        <w:spacing w:after="0" w:line="240" w:lineRule="auto"/>
        <w:rPr>
          <w:rFonts w:ascii="Arial" w:eastAsia="Calibri" w:hAnsi="Arial" w:cs="Arial"/>
          <w:sz w:val="24"/>
          <w:szCs w:val="24"/>
        </w:rPr>
      </w:pPr>
      <w:r w:rsidRPr="00670DA4">
        <w:rPr>
          <w:rFonts w:ascii="Arial" w:eastAsia="Calibri" w:hAnsi="Arial" w:cs="Arial"/>
          <w:sz w:val="24"/>
          <w:szCs w:val="24"/>
        </w:rPr>
        <w:t xml:space="preserve">Sensory and/or </w:t>
      </w:r>
      <w:r w:rsidR="00707CB0">
        <w:rPr>
          <w:rFonts w:ascii="Arial" w:eastAsia="Calibri" w:hAnsi="Arial" w:cs="Arial"/>
          <w:sz w:val="24"/>
          <w:szCs w:val="24"/>
        </w:rPr>
        <w:t>P</w:t>
      </w:r>
      <w:r w:rsidRPr="00670DA4">
        <w:rPr>
          <w:rFonts w:ascii="Arial" w:eastAsia="Calibri" w:hAnsi="Arial" w:cs="Arial"/>
          <w:sz w:val="24"/>
          <w:szCs w:val="24"/>
        </w:rPr>
        <w:t>hysical needs</w:t>
      </w:r>
    </w:p>
    <w:p w14:paraId="6BE04207" w14:textId="77777777" w:rsidR="00CF2E7A" w:rsidRPr="00670DA4" w:rsidRDefault="00CF2E7A" w:rsidP="00CF2E7A">
      <w:pPr>
        <w:spacing w:after="0" w:line="240" w:lineRule="auto"/>
        <w:ind w:left="720"/>
        <w:rPr>
          <w:rFonts w:ascii="Arial" w:eastAsia="Calibri" w:hAnsi="Arial" w:cs="Arial"/>
          <w:sz w:val="24"/>
          <w:szCs w:val="24"/>
        </w:rPr>
      </w:pPr>
    </w:p>
    <w:p w14:paraId="6BE04208" w14:textId="77777777" w:rsidR="00670DA4" w:rsidRDefault="00670DA4" w:rsidP="00670DA4">
      <w:pPr>
        <w:ind w:left="360"/>
        <w:rPr>
          <w:rFonts w:ascii="Arial" w:eastAsia="Calibri" w:hAnsi="Arial" w:cs="Arial"/>
          <w:sz w:val="24"/>
          <w:szCs w:val="24"/>
        </w:rPr>
      </w:pPr>
      <w:r w:rsidRPr="00670DA4">
        <w:rPr>
          <w:rFonts w:ascii="Arial" w:eastAsia="Calibri" w:hAnsi="Arial" w:cs="Arial"/>
          <w:sz w:val="24"/>
          <w:szCs w:val="24"/>
        </w:rPr>
        <w:lastRenderedPageBreak/>
        <w:t xml:space="preserve">As a result of the observation, assessment and identification stage, some children may have needs in more than one category and we aim to ensure that our provision matches personal learning requirements. </w:t>
      </w:r>
    </w:p>
    <w:p w14:paraId="5DAB67A7" w14:textId="77777777" w:rsidR="00951EA2" w:rsidRDefault="00951EA2" w:rsidP="00670DA4">
      <w:pPr>
        <w:ind w:left="360"/>
        <w:rPr>
          <w:rFonts w:ascii="Arial" w:eastAsia="Calibri" w:hAnsi="Arial" w:cs="Arial"/>
          <w:sz w:val="24"/>
          <w:szCs w:val="24"/>
        </w:rPr>
      </w:pPr>
    </w:p>
    <w:p w14:paraId="099BAB0E" w14:textId="3B9F9666" w:rsidR="00951EA2" w:rsidRDefault="00951EA2" w:rsidP="00670DA4">
      <w:pPr>
        <w:ind w:left="360"/>
        <w:rPr>
          <w:rFonts w:ascii="Arial" w:eastAsia="Calibri" w:hAnsi="Arial" w:cs="Arial"/>
          <w:b/>
          <w:bCs/>
          <w:sz w:val="24"/>
          <w:szCs w:val="24"/>
        </w:rPr>
      </w:pPr>
      <w:r w:rsidRPr="00951EA2">
        <w:rPr>
          <w:rFonts w:ascii="Arial" w:eastAsia="Calibri" w:hAnsi="Arial" w:cs="Arial"/>
          <w:b/>
          <w:bCs/>
          <w:sz w:val="24"/>
          <w:szCs w:val="24"/>
        </w:rPr>
        <w:t>Identification based on the SEND Code of Practice (2014)</w:t>
      </w:r>
    </w:p>
    <w:p w14:paraId="02768977" w14:textId="2FF7A36E" w:rsidR="005F0AD0" w:rsidRPr="005F0AD0" w:rsidRDefault="005F0AD0" w:rsidP="00670DA4">
      <w:pPr>
        <w:ind w:left="360"/>
        <w:rPr>
          <w:rFonts w:ascii="Arial" w:eastAsia="Calibri" w:hAnsi="Arial" w:cs="Arial"/>
          <w:b/>
          <w:bCs/>
          <w:sz w:val="24"/>
          <w:szCs w:val="24"/>
        </w:rPr>
      </w:pPr>
      <w:r w:rsidRPr="005F0AD0">
        <w:rPr>
          <w:rFonts w:ascii="Arial" w:hAnsi="Arial" w:cs="Arial"/>
          <w:sz w:val="24"/>
          <w:szCs w:val="24"/>
        </w:rPr>
        <w:t>“In addition to the formal checks, early years practitioners working with children should monitor and review the progress and development of all children throughout the early years. Where a child appears to be behind expected levels, or where a child’s progress gives cause for concern, practitioners should consider all the information about the child’s learning and development from within and beyond the setting, from formal checks, from practitioner observations and from any more detailed assessment of the child’s needs. From within the setting practitioners should particularly consider information on a child’s progress in communication and language, physical development and personal, social and emotional development. Where any specialist advice has been sought from beyond the setting, this should also inform decisions about whether or not a child has SEN. All the information should be brought together with the observations of parents and considered with them. A delay in learning and development in the early years may or may not indicate that a child has SEN, that is, that they have a learning difficulty or disability that calls for special educational provision. Equally, difficult or withdrawn behaviour does not necessarily mean that a child has SEN. However, where there are concerns, there should be an assessment to determine whether there are any causal factors such as an underlying learning or communication difficulty. If it is thought housing, family or other domestic circumstances may be contributing to the presenting behaviour, a multi-agency approach, supported by the use of approaches such as the Early Help Assessment, should be adopted.” (</w:t>
      </w:r>
      <w:r>
        <w:rPr>
          <w:rFonts w:ascii="Arial" w:hAnsi="Arial" w:cs="Arial"/>
          <w:sz w:val="24"/>
          <w:szCs w:val="24"/>
        </w:rPr>
        <w:t xml:space="preserve">Early Years Guide to SEND Practice </w:t>
      </w:r>
      <w:r w:rsidRPr="005F0AD0">
        <w:rPr>
          <w:rFonts w:ascii="Arial" w:hAnsi="Arial" w:cs="Arial"/>
          <w:sz w:val="24"/>
          <w:szCs w:val="24"/>
        </w:rPr>
        <w:t>page 14)</w:t>
      </w:r>
    </w:p>
    <w:p w14:paraId="6BE04209" w14:textId="77777777" w:rsidR="00670DA4" w:rsidRPr="00670DA4" w:rsidRDefault="00670DA4" w:rsidP="007866D5">
      <w:pPr>
        <w:rPr>
          <w:rFonts w:ascii="Arial" w:eastAsia="Calibri" w:hAnsi="Arial" w:cs="Arial"/>
          <w:sz w:val="24"/>
          <w:szCs w:val="24"/>
        </w:rPr>
      </w:pPr>
    </w:p>
    <w:p w14:paraId="6BE0420A" w14:textId="5954B093" w:rsidR="00670DA4" w:rsidRPr="00670DA4" w:rsidRDefault="00670DA4" w:rsidP="00670DA4">
      <w:pPr>
        <w:ind w:left="360"/>
        <w:rPr>
          <w:rFonts w:ascii="Arial" w:eastAsia="Calibri" w:hAnsi="Arial" w:cs="Arial"/>
          <w:b/>
          <w:sz w:val="24"/>
          <w:szCs w:val="24"/>
        </w:rPr>
      </w:pPr>
      <w:r w:rsidRPr="007B6862">
        <w:rPr>
          <w:rFonts w:ascii="Arial" w:eastAsia="Calibri" w:hAnsi="Arial" w:cs="Arial"/>
          <w:b/>
          <w:sz w:val="24"/>
          <w:szCs w:val="24"/>
        </w:rPr>
        <w:t xml:space="preserve">6 </w:t>
      </w:r>
      <w:r w:rsidRPr="00670DA4">
        <w:rPr>
          <w:rFonts w:ascii="Arial" w:eastAsia="Calibri" w:hAnsi="Arial" w:cs="Arial"/>
          <w:b/>
          <w:sz w:val="24"/>
          <w:szCs w:val="24"/>
        </w:rPr>
        <w:t xml:space="preserve">The Graduated </w:t>
      </w:r>
      <w:r w:rsidR="00804B0E">
        <w:rPr>
          <w:rFonts w:ascii="Arial" w:eastAsia="Calibri" w:hAnsi="Arial" w:cs="Arial"/>
          <w:b/>
          <w:sz w:val="24"/>
          <w:szCs w:val="24"/>
        </w:rPr>
        <w:t>Approach</w:t>
      </w:r>
    </w:p>
    <w:p w14:paraId="6BE0420B" w14:textId="340F07E5"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The 2014 Code of Practice recommends a four</w:t>
      </w:r>
      <w:r w:rsidR="00804B0E">
        <w:rPr>
          <w:rFonts w:ascii="Arial" w:eastAsia="Calibri" w:hAnsi="Arial" w:cs="Arial"/>
          <w:sz w:val="24"/>
          <w:szCs w:val="24"/>
        </w:rPr>
        <w:t>-</w:t>
      </w:r>
      <w:r w:rsidRPr="008C6B3C">
        <w:rPr>
          <w:rFonts w:ascii="Arial" w:eastAsia="Calibri" w:hAnsi="Arial" w:cs="Arial"/>
          <w:sz w:val="24"/>
          <w:szCs w:val="24"/>
        </w:rPr>
        <w:t>part cycle through which earlier decisions and actions are revisited, refined and revised with gr</w:t>
      </w:r>
      <w:r w:rsidR="00CF2E7A">
        <w:rPr>
          <w:rFonts w:ascii="Arial" w:eastAsia="Calibri" w:hAnsi="Arial" w:cs="Arial"/>
          <w:sz w:val="24"/>
          <w:szCs w:val="24"/>
        </w:rPr>
        <w:t>owing understanding of the child</w:t>
      </w:r>
      <w:r w:rsidRPr="008C6B3C">
        <w:rPr>
          <w:rFonts w:ascii="Arial" w:eastAsia="Calibri" w:hAnsi="Arial" w:cs="Arial"/>
          <w:sz w:val="24"/>
          <w:szCs w:val="24"/>
        </w:rPr>
        <w:t>’s need</w:t>
      </w:r>
      <w:r w:rsidR="00CF2E7A">
        <w:rPr>
          <w:rFonts w:ascii="Arial" w:eastAsia="Calibri" w:hAnsi="Arial" w:cs="Arial"/>
          <w:sz w:val="24"/>
          <w:szCs w:val="24"/>
        </w:rPr>
        <w:t>s and of what supports the child</w:t>
      </w:r>
      <w:r w:rsidRPr="008C6B3C">
        <w:rPr>
          <w:rFonts w:ascii="Arial" w:eastAsia="Calibri" w:hAnsi="Arial" w:cs="Arial"/>
          <w:sz w:val="24"/>
          <w:szCs w:val="24"/>
        </w:rPr>
        <w:t xml:space="preserve"> in making good progress and securing good outcomes.</w:t>
      </w:r>
    </w:p>
    <w:p w14:paraId="6BE0420C" w14:textId="77777777" w:rsidR="008C6B3C" w:rsidRDefault="008C6B3C" w:rsidP="008C6B3C">
      <w:pPr>
        <w:ind w:left="360"/>
        <w:rPr>
          <w:rFonts w:ascii="Arial" w:eastAsia="Calibri" w:hAnsi="Arial" w:cs="Arial"/>
          <w:sz w:val="24"/>
          <w:szCs w:val="24"/>
        </w:rPr>
      </w:pPr>
      <w:r w:rsidRPr="008C6B3C">
        <w:rPr>
          <w:rFonts w:ascii="Arial" w:eastAsia="Calibri" w:hAnsi="Arial" w:cs="Arial"/>
          <w:sz w:val="24"/>
          <w:szCs w:val="24"/>
        </w:rPr>
        <w:t>Teachers are responsible and accountable for the progre</w:t>
      </w:r>
      <w:r w:rsidR="00CF2E7A">
        <w:rPr>
          <w:rFonts w:ascii="Arial" w:eastAsia="Calibri" w:hAnsi="Arial" w:cs="Arial"/>
          <w:sz w:val="24"/>
          <w:szCs w:val="24"/>
        </w:rPr>
        <w:t>ss and development of the children</w:t>
      </w:r>
      <w:r w:rsidRPr="008C6B3C">
        <w:rPr>
          <w:rFonts w:ascii="Arial" w:eastAsia="Calibri" w:hAnsi="Arial" w:cs="Arial"/>
          <w:sz w:val="24"/>
          <w:szCs w:val="24"/>
        </w:rPr>
        <w:t xml:space="preserve"> in their cl</w:t>
      </w:r>
      <w:r w:rsidR="00CF2E7A">
        <w:rPr>
          <w:rFonts w:ascii="Arial" w:eastAsia="Calibri" w:hAnsi="Arial" w:cs="Arial"/>
          <w:sz w:val="24"/>
          <w:szCs w:val="24"/>
        </w:rPr>
        <w:t xml:space="preserve">ass, including where children </w:t>
      </w:r>
      <w:r w:rsidRPr="008C6B3C">
        <w:rPr>
          <w:rFonts w:ascii="Arial" w:eastAsia="Calibri" w:hAnsi="Arial" w:cs="Arial"/>
          <w:sz w:val="24"/>
          <w:szCs w:val="24"/>
        </w:rPr>
        <w:t>access support from teaching assistants or specialist staff.</w:t>
      </w:r>
    </w:p>
    <w:p w14:paraId="35CA7C91" w14:textId="77777777" w:rsidR="005A6F6A" w:rsidRPr="008C6B3C" w:rsidRDefault="005A6F6A" w:rsidP="008C6B3C">
      <w:pPr>
        <w:ind w:left="360"/>
        <w:rPr>
          <w:rFonts w:ascii="Arial" w:eastAsia="Calibri" w:hAnsi="Arial" w:cs="Arial"/>
          <w:sz w:val="24"/>
          <w:szCs w:val="24"/>
        </w:rPr>
      </w:pPr>
    </w:p>
    <w:tbl>
      <w:tblPr>
        <w:tblStyle w:val="TableGrid"/>
        <w:tblW w:w="0" w:type="auto"/>
        <w:tblLayout w:type="fixed"/>
        <w:tblLook w:val="04A0" w:firstRow="1" w:lastRow="0" w:firstColumn="1" w:lastColumn="0" w:noHBand="0" w:noVBand="1"/>
      </w:tblPr>
      <w:tblGrid>
        <w:gridCol w:w="1951"/>
        <w:gridCol w:w="5387"/>
        <w:gridCol w:w="1904"/>
      </w:tblGrid>
      <w:tr w:rsidR="008C6B3C" w:rsidRPr="008C6B3C" w14:paraId="6BE04210" w14:textId="77777777" w:rsidTr="0009127A">
        <w:trPr>
          <w:trHeight w:val="105"/>
        </w:trPr>
        <w:tc>
          <w:tcPr>
            <w:tcW w:w="1951" w:type="dxa"/>
          </w:tcPr>
          <w:p w14:paraId="6BE0420D" w14:textId="77777777" w:rsidR="008C6B3C" w:rsidRPr="007B6862" w:rsidRDefault="008C6B3C" w:rsidP="008C6B3C">
            <w:pPr>
              <w:ind w:left="360"/>
              <w:rPr>
                <w:rFonts w:ascii="Arial" w:eastAsia="Calibri" w:hAnsi="Arial" w:cs="Arial"/>
                <w:color w:val="FF0000"/>
                <w:sz w:val="24"/>
                <w:szCs w:val="24"/>
              </w:rPr>
            </w:pPr>
            <w:r w:rsidRPr="007B6862">
              <w:rPr>
                <w:rFonts w:ascii="Arial" w:eastAsia="Calibri" w:hAnsi="Arial" w:cs="Arial"/>
                <w:b/>
                <w:bCs/>
                <w:color w:val="FF0000"/>
                <w:sz w:val="24"/>
                <w:szCs w:val="24"/>
              </w:rPr>
              <w:t xml:space="preserve">Stage of provision </w:t>
            </w:r>
          </w:p>
        </w:tc>
        <w:tc>
          <w:tcPr>
            <w:tcW w:w="5387" w:type="dxa"/>
          </w:tcPr>
          <w:p w14:paraId="6BE0420E" w14:textId="77777777" w:rsidR="008C6B3C" w:rsidRPr="007B6862" w:rsidRDefault="008C6B3C" w:rsidP="008C6B3C">
            <w:pPr>
              <w:ind w:left="360"/>
              <w:rPr>
                <w:rFonts w:ascii="Arial" w:eastAsia="Calibri" w:hAnsi="Arial" w:cs="Arial"/>
                <w:color w:val="FF0000"/>
                <w:sz w:val="24"/>
                <w:szCs w:val="24"/>
              </w:rPr>
            </w:pPr>
            <w:r w:rsidRPr="007B6862">
              <w:rPr>
                <w:rFonts w:ascii="Arial" w:eastAsia="Calibri" w:hAnsi="Arial" w:cs="Arial"/>
                <w:b/>
                <w:bCs/>
                <w:color w:val="FF0000"/>
                <w:sz w:val="24"/>
                <w:szCs w:val="24"/>
              </w:rPr>
              <w:t xml:space="preserve">Action involved </w:t>
            </w:r>
          </w:p>
        </w:tc>
        <w:tc>
          <w:tcPr>
            <w:tcW w:w="1904" w:type="dxa"/>
          </w:tcPr>
          <w:p w14:paraId="6BE0420F" w14:textId="77777777" w:rsidR="008C6B3C" w:rsidRPr="007B6862" w:rsidRDefault="008C6B3C" w:rsidP="008C6B3C">
            <w:pPr>
              <w:ind w:left="360"/>
              <w:rPr>
                <w:rFonts w:ascii="Arial" w:eastAsia="Calibri" w:hAnsi="Arial" w:cs="Arial"/>
                <w:color w:val="FF0000"/>
                <w:sz w:val="24"/>
                <w:szCs w:val="24"/>
              </w:rPr>
            </w:pPr>
            <w:r w:rsidRPr="007B6862">
              <w:rPr>
                <w:rFonts w:ascii="Arial" w:eastAsia="Calibri" w:hAnsi="Arial" w:cs="Arial"/>
                <w:b/>
                <w:bCs/>
                <w:color w:val="FF0000"/>
                <w:sz w:val="24"/>
                <w:szCs w:val="24"/>
              </w:rPr>
              <w:t xml:space="preserve">Who is involved </w:t>
            </w:r>
          </w:p>
        </w:tc>
      </w:tr>
      <w:tr w:rsidR="008C6B3C" w:rsidRPr="008C6B3C" w14:paraId="6BE04215" w14:textId="77777777" w:rsidTr="0009127A">
        <w:trPr>
          <w:trHeight w:val="386"/>
        </w:trPr>
        <w:tc>
          <w:tcPr>
            <w:tcW w:w="1951" w:type="dxa"/>
          </w:tcPr>
          <w:p w14:paraId="6BE04211" w14:textId="77777777" w:rsidR="008C6B3C" w:rsidRPr="007B6862" w:rsidRDefault="008C6B3C" w:rsidP="008C6B3C">
            <w:pPr>
              <w:ind w:left="360"/>
              <w:rPr>
                <w:rFonts w:ascii="Arial" w:eastAsia="Calibri" w:hAnsi="Arial" w:cs="Arial"/>
                <w:sz w:val="24"/>
                <w:szCs w:val="24"/>
              </w:rPr>
            </w:pPr>
            <w:r w:rsidRPr="007B6862">
              <w:rPr>
                <w:rFonts w:ascii="Arial" w:eastAsia="Calibri" w:hAnsi="Arial" w:cs="Arial"/>
                <w:b/>
                <w:bCs/>
                <w:sz w:val="24"/>
                <w:szCs w:val="24"/>
              </w:rPr>
              <w:t xml:space="preserve">Assess </w:t>
            </w:r>
          </w:p>
        </w:tc>
        <w:tc>
          <w:tcPr>
            <w:tcW w:w="5387" w:type="dxa"/>
          </w:tcPr>
          <w:p w14:paraId="6BE04212" w14:textId="6CC1B07C" w:rsidR="008C6B3C" w:rsidRPr="007B6862" w:rsidRDefault="005A6F6A" w:rsidP="008C6B3C">
            <w:pPr>
              <w:ind w:left="360"/>
              <w:rPr>
                <w:rFonts w:ascii="Arial" w:eastAsia="Calibri" w:hAnsi="Arial" w:cs="Arial"/>
                <w:sz w:val="24"/>
                <w:szCs w:val="24"/>
              </w:rPr>
            </w:pPr>
            <w:r>
              <w:rPr>
                <w:rFonts w:ascii="Arial" w:eastAsia="Calibri" w:hAnsi="Arial" w:cs="Arial"/>
                <w:sz w:val="24"/>
                <w:szCs w:val="24"/>
              </w:rPr>
              <w:t>I</w:t>
            </w:r>
            <w:r w:rsidR="008C6B3C" w:rsidRPr="007B6862">
              <w:rPr>
                <w:rFonts w:ascii="Arial" w:eastAsia="Calibri" w:hAnsi="Arial" w:cs="Arial"/>
                <w:sz w:val="24"/>
                <w:szCs w:val="24"/>
              </w:rPr>
              <w:t>dentifying a child as needing SEN</w:t>
            </w:r>
            <w:r w:rsidR="00C66065">
              <w:rPr>
                <w:rFonts w:ascii="Arial" w:eastAsia="Calibri" w:hAnsi="Arial" w:cs="Arial"/>
                <w:sz w:val="24"/>
                <w:szCs w:val="24"/>
              </w:rPr>
              <w:t>D</w:t>
            </w:r>
            <w:r w:rsidR="008C6B3C" w:rsidRPr="007B6862">
              <w:rPr>
                <w:rFonts w:ascii="Arial" w:eastAsia="Calibri" w:hAnsi="Arial" w:cs="Arial"/>
                <w:sz w:val="24"/>
                <w:szCs w:val="24"/>
              </w:rPr>
              <w:t xml:space="preserve"> support</w:t>
            </w:r>
            <w:r>
              <w:rPr>
                <w:rFonts w:ascii="Arial" w:eastAsia="Calibri" w:hAnsi="Arial" w:cs="Arial"/>
                <w:sz w:val="24"/>
                <w:szCs w:val="24"/>
              </w:rPr>
              <w:t>,</w:t>
            </w:r>
            <w:r w:rsidR="008C6B3C" w:rsidRPr="007B6862">
              <w:rPr>
                <w:rFonts w:ascii="Arial" w:eastAsia="Calibri" w:hAnsi="Arial" w:cs="Arial"/>
                <w:sz w:val="24"/>
                <w:szCs w:val="24"/>
              </w:rPr>
              <w:t xml:space="preserve"> the class</w:t>
            </w:r>
            <w:r>
              <w:rPr>
                <w:rFonts w:ascii="Arial" w:eastAsia="Calibri" w:hAnsi="Arial" w:cs="Arial"/>
                <w:sz w:val="24"/>
                <w:szCs w:val="24"/>
              </w:rPr>
              <w:t xml:space="preserve"> teacher, working with the </w:t>
            </w:r>
            <w:r w:rsidR="004D7538">
              <w:rPr>
                <w:rFonts w:ascii="Arial" w:eastAsia="Calibri" w:hAnsi="Arial" w:cs="Arial"/>
                <w:sz w:val="24"/>
                <w:szCs w:val="24"/>
              </w:rPr>
              <w:t>SENDCo</w:t>
            </w:r>
            <w:r w:rsidR="008C6B3C" w:rsidRPr="007B6862">
              <w:rPr>
                <w:rFonts w:ascii="Arial" w:eastAsia="Calibri" w:hAnsi="Arial" w:cs="Arial"/>
                <w:sz w:val="24"/>
                <w:szCs w:val="24"/>
              </w:rPr>
              <w:t xml:space="preserve">, should carry out a clear analysis of the pupil's needs. </w:t>
            </w:r>
          </w:p>
        </w:tc>
        <w:tc>
          <w:tcPr>
            <w:tcW w:w="1904" w:type="dxa"/>
          </w:tcPr>
          <w:p w14:paraId="6BE04213" w14:textId="77777777" w:rsidR="008C6B3C" w:rsidRPr="00700448" w:rsidRDefault="008C6B3C" w:rsidP="008C6B3C">
            <w:pPr>
              <w:ind w:left="360"/>
              <w:rPr>
                <w:rFonts w:ascii="Arial" w:eastAsia="Calibri" w:hAnsi="Arial" w:cs="Arial"/>
                <w:sz w:val="24"/>
                <w:szCs w:val="24"/>
                <w:highlight w:val="yellow"/>
              </w:rPr>
            </w:pPr>
            <w:r w:rsidRPr="00700448">
              <w:rPr>
                <w:rFonts w:ascii="Arial" w:eastAsia="Calibri" w:hAnsi="Arial" w:cs="Arial"/>
                <w:sz w:val="24"/>
                <w:szCs w:val="24"/>
                <w:highlight w:val="yellow"/>
              </w:rPr>
              <w:t xml:space="preserve">Class teacher </w:t>
            </w:r>
          </w:p>
          <w:p w14:paraId="073CE40D" w14:textId="77777777" w:rsidR="008C6B3C" w:rsidRPr="00700448" w:rsidRDefault="004D7538" w:rsidP="008C6B3C">
            <w:pPr>
              <w:ind w:left="360"/>
              <w:rPr>
                <w:rFonts w:ascii="Arial" w:eastAsia="Calibri" w:hAnsi="Arial" w:cs="Arial"/>
                <w:sz w:val="24"/>
                <w:szCs w:val="24"/>
                <w:highlight w:val="yellow"/>
              </w:rPr>
            </w:pPr>
            <w:r w:rsidRPr="00700448">
              <w:rPr>
                <w:rFonts w:ascii="Arial" w:eastAsia="Calibri" w:hAnsi="Arial" w:cs="Arial"/>
                <w:sz w:val="24"/>
                <w:szCs w:val="24"/>
                <w:highlight w:val="yellow"/>
              </w:rPr>
              <w:t>SENDCo</w:t>
            </w:r>
          </w:p>
          <w:p w14:paraId="6BE04214" w14:textId="0C2BF21B" w:rsidR="0081062C" w:rsidRPr="00700448" w:rsidRDefault="00EA0859" w:rsidP="008C6B3C">
            <w:pPr>
              <w:ind w:left="360"/>
              <w:rPr>
                <w:rFonts w:ascii="Arial" w:eastAsia="Calibri" w:hAnsi="Arial" w:cs="Arial"/>
                <w:sz w:val="24"/>
                <w:szCs w:val="24"/>
                <w:highlight w:val="yellow"/>
              </w:rPr>
            </w:pPr>
            <w:r w:rsidRPr="00700448">
              <w:rPr>
                <w:rFonts w:ascii="Arial" w:eastAsia="Calibri" w:hAnsi="Arial" w:cs="Arial"/>
                <w:sz w:val="24"/>
                <w:szCs w:val="24"/>
                <w:highlight w:val="yellow"/>
              </w:rPr>
              <w:t>Parents/carers</w:t>
            </w:r>
          </w:p>
        </w:tc>
      </w:tr>
      <w:tr w:rsidR="008C6B3C" w:rsidRPr="008C6B3C" w14:paraId="6BE0421E" w14:textId="77777777" w:rsidTr="0009127A">
        <w:trPr>
          <w:trHeight w:val="854"/>
        </w:trPr>
        <w:tc>
          <w:tcPr>
            <w:tcW w:w="1951" w:type="dxa"/>
          </w:tcPr>
          <w:p w14:paraId="6BE04216" w14:textId="77777777" w:rsidR="008C6B3C" w:rsidRPr="008C6B3C" w:rsidRDefault="008C6B3C" w:rsidP="008C6B3C">
            <w:pPr>
              <w:ind w:left="360"/>
              <w:rPr>
                <w:rFonts w:ascii="Arial" w:eastAsia="Calibri" w:hAnsi="Arial" w:cs="Arial"/>
                <w:sz w:val="24"/>
                <w:szCs w:val="24"/>
              </w:rPr>
            </w:pPr>
            <w:r w:rsidRPr="008C6B3C">
              <w:rPr>
                <w:rFonts w:ascii="Arial" w:eastAsia="Calibri" w:hAnsi="Arial" w:cs="Arial"/>
                <w:b/>
                <w:bCs/>
                <w:sz w:val="24"/>
                <w:szCs w:val="24"/>
              </w:rPr>
              <w:t xml:space="preserve">Plan </w:t>
            </w:r>
          </w:p>
        </w:tc>
        <w:tc>
          <w:tcPr>
            <w:tcW w:w="5387" w:type="dxa"/>
          </w:tcPr>
          <w:p w14:paraId="6BE04217" w14:textId="174DA5D4" w:rsidR="008C6B3C" w:rsidRPr="008C6B3C" w:rsidRDefault="005A6F6A" w:rsidP="008C6B3C">
            <w:pPr>
              <w:ind w:left="360"/>
              <w:rPr>
                <w:rFonts w:ascii="Arial" w:eastAsia="Calibri" w:hAnsi="Arial" w:cs="Arial"/>
                <w:sz w:val="24"/>
                <w:szCs w:val="24"/>
              </w:rPr>
            </w:pPr>
            <w:r>
              <w:rPr>
                <w:rFonts w:ascii="Arial" w:eastAsia="Calibri" w:hAnsi="Arial" w:cs="Arial"/>
                <w:sz w:val="24"/>
                <w:szCs w:val="24"/>
              </w:rPr>
              <w:t xml:space="preserve">The teacher and </w:t>
            </w:r>
            <w:r w:rsidR="004D7538">
              <w:rPr>
                <w:rFonts w:ascii="Arial" w:eastAsia="Calibri" w:hAnsi="Arial" w:cs="Arial"/>
                <w:sz w:val="24"/>
                <w:szCs w:val="24"/>
              </w:rPr>
              <w:t>SENDCo</w:t>
            </w:r>
            <w:r w:rsidR="008C6B3C" w:rsidRPr="008C6B3C">
              <w:rPr>
                <w:rFonts w:ascii="Arial" w:eastAsia="Calibri" w:hAnsi="Arial" w:cs="Arial"/>
                <w:sz w:val="24"/>
                <w:szCs w:val="24"/>
              </w:rPr>
              <w:t xml:space="preserve"> should agree in consultati</w:t>
            </w:r>
            <w:r w:rsidR="00CF2E7A">
              <w:rPr>
                <w:rFonts w:ascii="Arial" w:eastAsia="Calibri" w:hAnsi="Arial" w:cs="Arial"/>
                <w:sz w:val="24"/>
                <w:szCs w:val="24"/>
              </w:rPr>
              <w:t>on with the parent and the child</w:t>
            </w:r>
            <w:r w:rsidR="008C6B3C" w:rsidRPr="008C6B3C">
              <w:rPr>
                <w:rFonts w:ascii="Arial" w:eastAsia="Calibri" w:hAnsi="Arial" w:cs="Arial"/>
                <w:sz w:val="24"/>
                <w:szCs w:val="24"/>
              </w:rPr>
              <w:t xml:space="preserve"> the adjustments, interventions and support to be put in place, as well as the expected impact on progress, development or behaviour, along with a clear date of review. </w:t>
            </w:r>
          </w:p>
          <w:p w14:paraId="6BE04218" w14:textId="77777777"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 xml:space="preserve">Targets and strategies will be put in place and a clear date for review agreed. </w:t>
            </w:r>
          </w:p>
        </w:tc>
        <w:tc>
          <w:tcPr>
            <w:tcW w:w="1904" w:type="dxa"/>
          </w:tcPr>
          <w:p w14:paraId="6BE04219" w14:textId="77777777" w:rsidR="008C6B3C" w:rsidRPr="00700448" w:rsidRDefault="00CF2E7A" w:rsidP="008C6B3C">
            <w:pPr>
              <w:ind w:left="360"/>
              <w:rPr>
                <w:rFonts w:ascii="Arial" w:eastAsia="Calibri" w:hAnsi="Arial" w:cs="Arial"/>
                <w:sz w:val="24"/>
                <w:szCs w:val="24"/>
                <w:highlight w:val="yellow"/>
              </w:rPr>
            </w:pPr>
            <w:r w:rsidRPr="00700448">
              <w:rPr>
                <w:rFonts w:ascii="Arial" w:eastAsia="Calibri" w:hAnsi="Arial" w:cs="Arial"/>
                <w:sz w:val="24"/>
                <w:szCs w:val="24"/>
                <w:highlight w:val="yellow"/>
              </w:rPr>
              <w:t>Child</w:t>
            </w:r>
          </w:p>
          <w:p w14:paraId="6BE0421A" w14:textId="77777777" w:rsidR="007B6862" w:rsidRPr="00700448" w:rsidRDefault="008C6B3C" w:rsidP="008C6B3C">
            <w:pPr>
              <w:ind w:left="360"/>
              <w:rPr>
                <w:rFonts w:ascii="Arial" w:eastAsia="Calibri" w:hAnsi="Arial" w:cs="Arial"/>
                <w:sz w:val="24"/>
                <w:szCs w:val="24"/>
                <w:highlight w:val="yellow"/>
              </w:rPr>
            </w:pPr>
            <w:r w:rsidRPr="00700448">
              <w:rPr>
                <w:rFonts w:ascii="Arial" w:eastAsia="Calibri" w:hAnsi="Arial" w:cs="Arial"/>
                <w:sz w:val="24"/>
                <w:szCs w:val="24"/>
                <w:highlight w:val="yellow"/>
              </w:rPr>
              <w:t>Parents/</w:t>
            </w:r>
          </w:p>
          <w:p w14:paraId="6BE0421B" w14:textId="77777777" w:rsidR="008C6B3C" w:rsidRPr="00700448" w:rsidRDefault="008C6B3C" w:rsidP="008C6B3C">
            <w:pPr>
              <w:ind w:left="360"/>
              <w:rPr>
                <w:rFonts w:ascii="Arial" w:eastAsia="Calibri" w:hAnsi="Arial" w:cs="Arial"/>
                <w:sz w:val="24"/>
                <w:szCs w:val="24"/>
                <w:highlight w:val="yellow"/>
              </w:rPr>
            </w:pPr>
            <w:r w:rsidRPr="00700448">
              <w:rPr>
                <w:rFonts w:ascii="Arial" w:eastAsia="Calibri" w:hAnsi="Arial" w:cs="Arial"/>
                <w:sz w:val="24"/>
                <w:szCs w:val="24"/>
                <w:highlight w:val="yellow"/>
              </w:rPr>
              <w:t xml:space="preserve">carers </w:t>
            </w:r>
          </w:p>
          <w:p w14:paraId="6BE0421C" w14:textId="77777777" w:rsidR="008C6B3C" w:rsidRPr="00700448" w:rsidRDefault="008C6B3C" w:rsidP="008C6B3C">
            <w:pPr>
              <w:ind w:left="360"/>
              <w:rPr>
                <w:rFonts w:ascii="Arial" w:eastAsia="Calibri" w:hAnsi="Arial" w:cs="Arial"/>
                <w:sz w:val="24"/>
                <w:szCs w:val="24"/>
                <w:highlight w:val="yellow"/>
              </w:rPr>
            </w:pPr>
            <w:r w:rsidRPr="00700448">
              <w:rPr>
                <w:rFonts w:ascii="Arial" w:eastAsia="Calibri" w:hAnsi="Arial" w:cs="Arial"/>
                <w:sz w:val="24"/>
                <w:szCs w:val="24"/>
                <w:highlight w:val="yellow"/>
              </w:rPr>
              <w:t xml:space="preserve">Class teacher </w:t>
            </w:r>
          </w:p>
          <w:p w14:paraId="6BE0421D" w14:textId="4D3DDFB0" w:rsidR="008C6B3C" w:rsidRPr="00700448" w:rsidRDefault="004D7538" w:rsidP="008C6B3C">
            <w:pPr>
              <w:ind w:left="360"/>
              <w:rPr>
                <w:rFonts w:ascii="Arial" w:eastAsia="Calibri" w:hAnsi="Arial" w:cs="Arial"/>
                <w:sz w:val="24"/>
                <w:szCs w:val="24"/>
                <w:highlight w:val="yellow"/>
              </w:rPr>
            </w:pPr>
            <w:r w:rsidRPr="00700448">
              <w:rPr>
                <w:rFonts w:ascii="Arial" w:eastAsia="Calibri" w:hAnsi="Arial" w:cs="Arial"/>
                <w:sz w:val="24"/>
                <w:szCs w:val="24"/>
                <w:highlight w:val="yellow"/>
              </w:rPr>
              <w:t>SENDCo</w:t>
            </w:r>
            <w:r w:rsidR="008C6B3C" w:rsidRPr="00700448">
              <w:rPr>
                <w:rFonts w:ascii="Arial" w:eastAsia="Calibri" w:hAnsi="Arial" w:cs="Arial"/>
                <w:sz w:val="24"/>
                <w:szCs w:val="24"/>
                <w:highlight w:val="yellow"/>
              </w:rPr>
              <w:t xml:space="preserve"> </w:t>
            </w:r>
          </w:p>
        </w:tc>
      </w:tr>
      <w:tr w:rsidR="008C6B3C" w:rsidRPr="008C6B3C" w14:paraId="6BE04224" w14:textId="77777777" w:rsidTr="0009127A">
        <w:trPr>
          <w:trHeight w:val="655"/>
        </w:trPr>
        <w:tc>
          <w:tcPr>
            <w:tcW w:w="1951" w:type="dxa"/>
          </w:tcPr>
          <w:p w14:paraId="6BE0421F" w14:textId="77777777" w:rsidR="008C6B3C" w:rsidRPr="008C6B3C" w:rsidRDefault="008C6B3C" w:rsidP="008C6B3C">
            <w:pPr>
              <w:ind w:left="360"/>
              <w:rPr>
                <w:rFonts w:ascii="Arial" w:eastAsia="Calibri" w:hAnsi="Arial" w:cs="Arial"/>
                <w:sz w:val="24"/>
                <w:szCs w:val="24"/>
              </w:rPr>
            </w:pPr>
            <w:r w:rsidRPr="008C6B3C">
              <w:rPr>
                <w:rFonts w:ascii="Arial" w:eastAsia="Calibri" w:hAnsi="Arial" w:cs="Arial"/>
                <w:b/>
                <w:bCs/>
                <w:sz w:val="24"/>
                <w:szCs w:val="24"/>
              </w:rPr>
              <w:t xml:space="preserve">Do </w:t>
            </w:r>
          </w:p>
        </w:tc>
        <w:tc>
          <w:tcPr>
            <w:tcW w:w="5387" w:type="dxa"/>
          </w:tcPr>
          <w:p w14:paraId="6BE04220" w14:textId="2402510E"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The class teacher will remain responsible for w</w:t>
            </w:r>
            <w:r w:rsidR="005A6F6A">
              <w:rPr>
                <w:rFonts w:ascii="Arial" w:eastAsia="Calibri" w:hAnsi="Arial" w:cs="Arial"/>
                <w:sz w:val="24"/>
                <w:szCs w:val="24"/>
              </w:rPr>
              <w:t xml:space="preserve">orking with the child. The </w:t>
            </w:r>
            <w:r w:rsidR="004D7538">
              <w:rPr>
                <w:rFonts w:ascii="Arial" w:eastAsia="Calibri" w:hAnsi="Arial" w:cs="Arial"/>
                <w:sz w:val="24"/>
                <w:szCs w:val="24"/>
              </w:rPr>
              <w:t>SENDCo</w:t>
            </w:r>
            <w:r w:rsidRPr="008C6B3C">
              <w:rPr>
                <w:rFonts w:ascii="Arial" w:eastAsia="Calibri" w:hAnsi="Arial" w:cs="Arial"/>
                <w:sz w:val="24"/>
                <w:szCs w:val="24"/>
              </w:rPr>
              <w:t xml:space="preserve"> will support the class teacher in the further assessment of the child's particular strengths and weaknesses, in problem solving and advising on the effective implementation of support</w:t>
            </w:r>
            <w:r w:rsidR="00EA0859">
              <w:rPr>
                <w:rFonts w:ascii="Arial" w:eastAsia="Calibri" w:hAnsi="Arial" w:cs="Arial"/>
                <w:sz w:val="24"/>
                <w:szCs w:val="24"/>
              </w:rPr>
              <w:t xml:space="preserve"> and share effective strategies with families.</w:t>
            </w:r>
          </w:p>
          <w:p w14:paraId="6BE04221" w14:textId="77777777" w:rsidR="008C6B3C" w:rsidRPr="008C6B3C" w:rsidRDefault="008C6B3C" w:rsidP="008C6B3C">
            <w:pPr>
              <w:ind w:left="360"/>
              <w:rPr>
                <w:rFonts w:ascii="Arial" w:eastAsia="Calibri" w:hAnsi="Arial" w:cs="Arial"/>
                <w:sz w:val="24"/>
                <w:szCs w:val="24"/>
              </w:rPr>
            </w:pPr>
          </w:p>
        </w:tc>
        <w:tc>
          <w:tcPr>
            <w:tcW w:w="1904" w:type="dxa"/>
          </w:tcPr>
          <w:p w14:paraId="6BE04222" w14:textId="77777777" w:rsidR="008C6B3C" w:rsidRPr="00700448" w:rsidRDefault="008C6B3C" w:rsidP="008C6B3C">
            <w:pPr>
              <w:ind w:left="360"/>
              <w:rPr>
                <w:rFonts w:ascii="Arial" w:eastAsia="Calibri" w:hAnsi="Arial" w:cs="Arial"/>
                <w:sz w:val="24"/>
                <w:szCs w:val="24"/>
                <w:highlight w:val="yellow"/>
              </w:rPr>
            </w:pPr>
            <w:r w:rsidRPr="00700448">
              <w:rPr>
                <w:rFonts w:ascii="Arial" w:eastAsia="Calibri" w:hAnsi="Arial" w:cs="Arial"/>
                <w:sz w:val="24"/>
                <w:szCs w:val="24"/>
                <w:highlight w:val="yellow"/>
              </w:rPr>
              <w:t xml:space="preserve">Class teacher </w:t>
            </w:r>
          </w:p>
          <w:p w14:paraId="1090AB23" w14:textId="77777777" w:rsidR="008C6B3C" w:rsidRPr="00700448" w:rsidRDefault="004D7538" w:rsidP="008C6B3C">
            <w:pPr>
              <w:ind w:left="360"/>
              <w:rPr>
                <w:rFonts w:ascii="Arial" w:eastAsia="Calibri" w:hAnsi="Arial" w:cs="Arial"/>
                <w:sz w:val="24"/>
                <w:szCs w:val="24"/>
                <w:highlight w:val="yellow"/>
              </w:rPr>
            </w:pPr>
            <w:r w:rsidRPr="00700448">
              <w:rPr>
                <w:rFonts w:ascii="Arial" w:eastAsia="Calibri" w:hAnsi="Arial" w:cs="Arial"/>
                <w:sz w:val="24"/>
                <w:szCs w:val="24"/>
                <w:highlight w:val="yellow"/>
              </w:rPr>
              <w:t>SENDCo</w:t>
            </w:r>
            <w:r w:rsidR="008C6B3C" w:rsidRPr="00700448">
              <w:rPr>
                <w:rFonts w:ascii="Arial" w:eastAsia="Calibri" w:hAnsi="Arial" w:cs="Arial"/>
                <w:sz w:val="24"/>
                <w:szCs w:val="24"/>
                <w:highlight w:val="yellow"/>
              </w:rPr>
              <w:t xml:space="preserve"> </w:t>
            </w:r>
          </w:p>
          <w:p w14:paraId="6BE04223" w14:textId="7E0B09CD" w:rsidR="00EA0859" w:rsidRPr="00700448" w:rsidRDefault="00EA0859" w:rsidP="008C6B3C">
            <w:pPr>
              <w:ind w:left="360"/>
              <w:rPr>
                <w:rFonts w:ascii="Arial" w:eastAsia="Calibri" w:hAnsi="Arial" w:cs="Arial"/>
                <w:sz w:val="24"/>
                <w:szCs w:val="24"/>
                <w:highlight w:val="yellow"/>
              </w:rPr>
            </w:pPr>
            <w:r w:rsidRPr="00700448">
              <w:rPr>
                <w:rFonts w:ascii="Arial" w:eastAsia="Calibri" w:hAnsi="Arial" w:cs="Arial"/>
                <w:sz w:val="24"/>
                <w:szCs w:val="24"/>
                <w:highlight w:val="yellow"/>
              </w:rPr>
              <w:t>Parents/carers</w:t>
            </w:r>
          </w:p>
        </w:tc>
      </w:tr>
      <w:tr w:rsidR="008C6B3C" w:rsidRPr="008C6B3C" w14:paraId="6BE0422E" w14:textId="77777777" w:rsidTr="0009127A">
        <w:trPr>
          <w:trHeight w:val="1055"/>
        </w:trPr>
        <w:tc>
          <w:tcPr>
            <w:tcW w:w="1951" w:type="dxa"/>
          </w:tcPr>
          <w:p w14:paraId="6BE04225" w14:textId="77777777" w:rsidR="008C6B3C" w:rsidRPr="008C6B3C" w:rsidRDefault="008C6B3C" w:rsidP="008C6B3C">
            <w:pPr>
              <w:ind w:left="360"/>
              <w:rPr>
                <w:rFonts w:ascii="Arial" w:eastAsia="Calibri" w:hAnsi="Arial" w:cs="Arial"/>
                <w:sz w:val="24"/>
                <w:szCs w:val="24"/>
              </w:rPr>
            </w:pPr>
            <w:r w:rsidRPr="008C6B3C">
              <w:rPr>
                <w:rFonts w:ascii="Arial" w:eastAsia="Calibri" w:hAnsi="Arial" w:cs="Arial"/>
                <w:b/>
                <w:bCs/>
                <w:sz w:val="24"/>
                <w:szCs w:val="24"/>
              </w:rPr>
              <w:t xml:space="preserve">Review </w:t>
            </w:r>
          </w:p>
        </w:tc>
        <w:tc>
          <w:tcPr>
            <w:tcW w:w="5387" w:type="dxa"/>
          </w:tcPr>
          <w:p w14:paraId="6BE04226" w14:textId="77777777"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The effectiveness of the support and interventio</w:t>
            </w:r>
            <w:r w:rsidR="00CF2E7A">
              <w:rPr>
                <w:rFonts w:ascii="Arial" w:eastAsia="Calibri" w:hAnsi="Arial" w:cs="Arial"/>
                <w:sz w:val="24"/>
                <w:szCs w:val="24"/>
              </w:rPr>
              <w:t>ns and their impact on the child</w:t>
            </w:r>
            <w:r w:rsidRPr="008C6B3C">
              <w:rPr>
                <w:rFonts w:ascii="Arial" w:eastAsia="Calibri" w:hAnsi="Arial" w:cs="Arial"/>
                <w:sz w:val="24"/>
                <w:szCs w:val="24"/>
              </w:rPr>
              <w:t xml:space="preserve">'s progress will be reviewed in line with the agreed date. </w:t>
            </w:r>
          </w:p>
          <w:p w14:paraId="6BE04227" w14:textId="77777777"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The impact and quality of the support and interventions will be evaluated, a</w:t>
            </w:r>
            <w:r w:rsidR="00CF2E7A">
              <w:rPr>
                <w:rFonts w:ascii="Arial" w:eastAsia="Calibri" w:hAnsi="Arial" w:cs="Arial"/>
                <w:sz w:val="24"/>
                <w:szCs w:val="24"/>
              </w:rPr>
              <w:t>long with the views of the child</w:t>
            </w:r>
            <w:r w:rsidRPr="008C6B3C">
              <w:rPr>
                <w:rFonts w:ascii="Arial" w:eastAsia="Calibri" w:hAnsi="Arial" w:cs="Arial"/>
                <w:sz w:val="24"/>
                <w:szCs w:val="24"/>
              </w:rPr>
              <w:t xml:space="preserve"> and their parents. </w:t>
            </w:r>
          </w:p>
          <w:p w14:paraId="6BE04228" w14:textId="77777777"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 xml:space="preserve">The support will </w:t>
            </w:r>
            <w:r w:rsidR="00CF2E7A">
              <w:rPr>
                <w:rFonts w:ascii="Arial" w:eastAsia="Calibri" w:hAnsi="Arial" w:cs="Arial"/>
                <w:sz w:val="24"/>
                <w:szCs w:val="24"/>
              </w:rPr>
              <w:t>be revised in light of the child</w:t>
            </w:r>
            <w:r w:rsidRPr="008C6B3C">
              <w:rPr>
                <w:rFonts w:ascii="Arial" w:eastAsia="Calibri" w:hAnsi="Arial" w:cs="Arial"/>
                <w:sz w:val="24"/>
                <w:szCs w:val="24"/>
              </w:rPr>
              <w:t>'s progress and developmen</w:t>
            </w:r>
            <w:r w:rsidR="00CF2E7A">
              <w:rPr>
                <w:rFonts w:ascii="Arial" w:eastAsia="Calibri" w:hAnsi="Arial" w:cs="Arial"/>
                <w:sz w:val="24"/>
                <w:szCs w:val="24"/>
              </w:rPr>
              <w:t>t in consultation with the child</w:t>
            </w:r>
            <w:r w:rsidRPr="008C6B3C">
              <w:rPr>
                <w:rFonts w:ascii="Arial" w:eastAsia="Calibri" w:hAnsi="Arial" w:cs="Arial"/>
                <w:sz w:val="24"/>
                <w:szCs w:val="24"/>
              </w:rPr>
              <w:t xml:space="preserve"> and parents. </w:t>
            </w:r>
          </w:p>
        </w:tc>
        <w:tc>
          <w:tcPr>
            <w:tcW w:w="1904" w:type="dxa"/>
          </w:tcPr>
          <w:p w14:paraId="6BE04229" w14:textId="77777777" w:rsidR="008C6B3C" w:rsidRPr="008C6B3C" w:rsidRDefault="00CF2E7A" w:rsidP="008C6B3C">
            <w:pPr>
              <w:ind w:left="360"/>
              <w:rPr>
                <w:rFonts w:ascii="Arial" w:eastAsia="Calibri" w:hAnsi="Arial" w:cs="Arial"/>
                <w:sz w:val="24"/>
                <w:szCs w:val="24"/>
              </w:rPr>
            </w:pPr>
            <w:r>
              <w:rPr>
                <w:rFonts w:ascii="Arial" w:eastAsia="Calibri" w:hAnsi="Arial" w:cs="Arial"/>
                <w:sz w:val="24"/>
                <w:szCs w:val="24"/>
              </w:rPr>
              <w:t>Child</w:t>
            </w:r>
          </w:p>
          <w:p w14:paraId="6BE0422A" w14:textId="77777777" w:rsidR="007B6862" w:rsidRDefault="008C6B3C" w:rsidP="008C6B3C">
            <w:pPr>
              <w:ind w:left="360"/>
              <w:rPr>
                <w:rFonts w:ascii="Arial" w:eastAsia="Calibri" w:hAnsi="Arial" w:cs="Arial"/>
                <w:sz w:val="24"/>
                <w:szCs w:val="24"/>
              </w:rPr>
            </w:pPr>
            <w:r w:rsidRPr="008C6B3C">
              <w:rPr>
                <w:rFonts w:ascii="Arial" w:eastAsia="Calibri" w:hAnsi="Arial" w:cs="Arial"/>
                <w:sz w:val="24"/>
                <w:szCs w:val="24"/>
              </w:rPr>
              <w:t>Parents/</w:t>
            </w:r>
          </w:p>
          <w:p w14:paraId="6BE0422B" w14:textId="77777777"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 xml:space="preserve">carers </w:t>
            </w:r>
          </w:p>
          <w:p w14:paraId="6BE0422C" w14:textId="77777777"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 xml:space="preserve">Class teacher </w:t>
            </w:r>
          </w:p>
          <w:p w14:paraId="6BE0422D" w14:textId="45AA4CF0" w:rsidR="008C6B3C" w:rsidRPr="008C6B3C" w:rsidRDefault="004D7538" w:rsidP="008C6B3C">
            <w:pPr>
              <w:ind w:left="360"/>
              <w:rPr>
                <w:rFonts w:ascii="Arial" w:eastAsia="Calibri" w:hAnsi="Arial" w:cs="Arial"/>
                <w:sz w:val="24"/>
                <w:szCs w:val="24"/>
              </w:rPr>
            </w:pPr>
            <w:r>
              <w:rPr>
                <w:rFonts w:ascii="Arial" w:eastAsia="Calibri" w:hAnsi="Arial" w:cs="Arial"/>
                <w:sz w:val="24"/>
                <w:szCs w:val="24"/>
              </w:rPr>
              <w:t>SENDCo</w:t>
            </w:r>
            <w:r w:rsidR="008C6B3C" w:rsidRPr="008C6B3C">
              <w:rPr>
                <w:rFonts w:ascii="Arial" w:eastAsia="Calibri" w:hAnsi="Arial" w:cs="Arial"/>
                <w:sz w:val="24"/>
                <w:szCs w:val="24"/>
              </w:rPr>
              <w:t xml:space="preserve"> </w:t>
            </w:r>
          </w:p>
        </w:tc>
      </w:tr>
      <w:tr w:rsidR="008C6B3C" w:rsidRPr="008C6B3C" w14:paraId="6BE04232" w14:textId="77777777" w:rsidTr="0009127A">
        <w:trPr>
          <w:trHeight w:val="488"/>
        </w:trPr>
        <w:tc>
          <w:tcPr>
            <w:tcW w:w="1951" w:type="dxa"/>
          </w:tcPr>
          <w:p w14:paraId="6BE0422F" w14:textId="77777777" w:rsidR="008C6B3C" w:rsidRPr="007B6862" w:rsidRDefault="008C6B3C" w:rsidP="008C6B3C">
            <w:pPr>
              <w:ind w:left="360"/>
              <w:rPr>
                <w:rFonts w:ascii="Arial" w:eastAsia="Calibri" w:hAnsi="Arial" w:cs="Arial"/>
                <w:color w:val="FF0000"/>
                <w:sz w:val="24"/>
                <w:szCs w:val="24"/>
              </w:rPr>
            </w:pPr>
            <w:r w:rsidRPr="007B6862">
              <w:rPr>
                <w:rFonts w:ascii="Arial" w:eastAsia="Calibri" w:hAnsi="Arial" w:cs="Arial"/>
                <w:b/>
                <w:bCs/>
                <w:color w:val="FF0000"/>
                <w:sz w:val="24"/>
                <w:szCs w:val="24"/>
              </w:rPr>
              <w:t xml:space="preserve">Stage of provision </w:t>
            </w:r>
          </w:p>
        </w:tc>
        <w:tc>
          <w:tcPr>
            <w:tcW w:w="5387" w:type="dxa"/>
          </w:tcPr>
          <w:p w14:paraId="6BE04230" w14:textId="77777777" w:rsidR="008C6B3C" w:rsidRPr="007B6862" w:rsidRDefault="008C6B3C" w:rsidP="008C6B3C">
            <w:pPr>
              <w:ind w:left="360"/>
              <w:rPr>
                <w:rFonts w:ascii="Arial" w:eastAsia="Calibri" w:hAnsi="Arial" w:cs="Arial"/>
                <w:color w:val="FF0000"/>
                <w:sz w:val="24"/>
                <w:szCs w:val="24"/>
              </w:rPr>
            </w:pPr>
            <w:r w:rsidRPr="007B6862">
              <w:rPr>
                <w:rFonts w:ascii="Arial" w:eastAsia="Calibri" w:hAnsi="Arial" w:cs="Arial"/>
                <w:b/>
                <w:bCs/>
                <w:color w:val="FF0000"/>
                <w:sz w:val="24"/>
                <w:szCs w:val="24"/>
              </w:rPr>
              <w:t xml:space="preserve">Action involved </w:t>
            </w:r>
          </w:p>
        </w:tc>
        <w:tc>
          <w:tcPr>
            <w:tcW w:w="1904" w:type="dxa"/>
          </w:tcPr>
          <w:p w14:paraId="6BE04231" w14:textId="77777777" w:rsidR="008C6B3C" w:rsidRPr="007B6862" w:rsidRDefault="008C6B3C" w:rsidP="008C6B3C">
            <w:pPr>
              <w:ind w:left="360"/>
              <w:rPr>
                <w:rFonts w:ascii="Arial" w:eastAsia="Calibri" w:hAnsi="Arial" w:cs="Arial"/>
                <w:color w:val="FF0000"/>
                <w:sz w:val="24"/>
                <w:szCs w:val="24"/>
              </w:rPr>
            </w:pPr>
            <w:r w:rsidRPr="007B6862">
              <w:rPr>
                <w:rFonts w:ascii="Arial" w:eastAsia="Calibri" w:hAnsi="Arial" w:cs="Arial"/>
                <w:b/>
                <w:bCs/>
                <w:color w:val="FF0000"/>
                <w:sz w:val="24"/>
                <w:szCs w:val="24"/>
              </w:rPr>
              <w:t xml:space="preserve">Who is involved </w:t>
            </w:r>
          </w:p>
        </w:tc>
      </w:tr>
      <w:tr w:rsidR="008C6B3C" w:rsidRPr="008C6B3C" w14:paraId="6BE0423D" w14:textId="77777777" w:rsidTr="0009127A">
        <w:trPr>
          <w:trHeight w:val="1658"/>
        </w:trPr>
        <w:tc>
          <w:tcPr>
            <w:tcW w:w="1951" w:type="dxa"/>
          </w:tcPr>
          <w:p w14:paraId="6BE04233" w14:textId="77777777" w:rsidR="008C6B3C" w:rsidRPr="008C6B3C" w:rsidRDefault="008C6B3C" w:rsidP="008C6B3C">
            <w:pPr>
              <w:ind w:left="360"/>
              <w:rPr>
                <w:rFonts w:ascii="Arial" w:eastAsia="Calibri" w:hAnsi="Arial" w:cs="Arial"/>
                <w:sz w:val="24"/>
                <w:szCs w:val="24"/>
              </w:rPr>
            </w:pPr>
            <w:r w:rsidRPr="008C6B3C">
              <w:rPr>
                <w:rFonts w:ascii="Arial" w:eastAsia="Calibri" w:hAnsi="Arial" w:cs="Arial"/>
                <w:b/>
                <w:bCs/>
                <w:sz w:val="24"/>
                <w:szCs w:val="24"/>
              </w:rPr>
              <w:t xml:space="preserve">Involving specialists </w:t>
            </w:r>
          </w:p>
        </w:tc>
        <w:tc>
          <w:tcPr>
            <w:tcW w:w="5387" w:type="dxa"/>
          </w:tcPr>
          <w:p w14:paraId="6BE04234" w14:textId="77777777" w:rsidR="008C6B3C" w:rsidRPr="008C6B3C" w:rsidRDefault="00CF2E7A" w:rsidP="008C6B3C">
            <w:pPr>
              <w:ind w:left="360"/>
              <w:rPr>
                <w:rFonts w:ascii="Arial" w:eastAsia="Calibri" w:hAnsi="Arial" w:cs="Arial"/>
                <w:sz w:val="24"/>
                <w:szCs w:val="24"/>
              </w:rPr>
            </w:pPr>
            <w:r>
              <w:rPr>
                <w:rFonts w:ascii="Arial" w:eastAsia="Calibri" w:hAnsi="Arial" w:cs="Arial"/>
                <w:sz w:val="24"/>
                <w:szCs w:val="24"/>
              </w:rPr>
              <w:t>Where a child</w:t>
            </w:r>
            <w:r w:rsidR="008C6B3C" w:rsidRPr="008C6B3C">
              <w:rPr>
                <w:rFonts w:ascii="Arial" w:eastAsia="Calibri" w:hAnsi="Arial" w:cs="Arial"/>
                <w:sz w:val="24"/>
                <w:szCs w:val="24"/>
              </w:rPr>
              <w:t xml:space="preserve"> continues to make less than expected progress, despite evidence based support and interventions the school will consider involving specialists after disc</w:t>
            </w:r>
            <w:r>
              <w:rPr>
                <w:rFonts w:ascii="Arial" w:eastAsia="Calibri" w:hAnsi="Arial" w:cs="Arial"/>
                <w:sz w:val="24"/>
                <w:szCs w:val="24"/>
              </w:rPr>
              <w:t>ussing the matter with the child</w:t>
            </w:r>
            <w:r w:rsidR="008C6B3C" w:rsidRPr="008C6B3C">
              <w:rPr>
                <w:rFonts w:ascii="Arial" w:eastAsia="Calibri" w:hAnsi="Arial" w:cs="Arial"/>
                <w:sz w:val="24"/>
                <w:szCs w:val="24"/>
              </w:rPr>
              <w:t xml:space="preserve">'s parents. </w:t>
            </w:r>
          </w:p>
          <w:p w14:paraId="6BE04235" w14:textId="7C2E459D"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 xml:space="preserve">If </w:t>
            </w:r>
            <w:r w:rsidR="002C4EF4">
              <w:rPr>
                <w:rFonts w:ascii="Arial" w:eastAsia="Calibri" w:hAnsi="Arial" w:cs="Arial"/>
                <w:sz w:val="24"/>
                <w:szCs w:val="24"/>
              </w:rPr>
              <w:t xml:space="preserve">a high level of support continues to be required for a child to make progress, </w:t>
            </w:r>
            <w:r w:rsidRPr="008C6B3C">
              <w:rPr>
                <w:rFonts w:ascii="Arial" w:eastAsia="Calibri" w:hAnsi="Arial" w:cs="Arial"/>
                <w:sz w:val="24"/>
                <w:szCs w:val="24"/>
              </w:rPr>
              <w:t xml:space="preserve">a </w:t>
            </w:r>
            <w:r w:rsidRPr="008C6B3C">
              <w:rPr>
                <w:rFonts w:ascii="Arial" w:eastAsia="Calibri" w:hAnsi="Arial" w:cs="Arial"/>
                <w:sz w:val="24"/>
                <w:szCs w:val="24"/>
              </w:rPr>
              <w:lastRenderedPageBreak/>
              <w:t>request for an Education, Health and Care Needs assessment can made</w:t>
            </w:r>
            <w:r w:rsidR="005A6F6A">
              <w:rPr>
                <w:rFonts w:ascii="Arial" w:eastAsia="Calibri" w:hAnsi="Arial" w:cs="Arial"/>
                <w:sz w:val="24"/>
                <w:szCs w:val="24"/>
              </w:rPr>
              <w:t xml:space="preserve"> to the Local Authority </w:t>
            </w:r>
            <w:r w:rsidR="00084F1A">
              <w:rPr>
                <w:rFonts w:ascii="Arial" w:eastAsia="Calibri" w:hAnsi="Arial" w:cs="Arial"/>
                <w:sz w:val="24"/>
                <w:szCs w:val="24"/>
              </w:rPr>
              <w:t xml:space="preserve">through the EHC Hub </w:t>
            </w:r>
            <w:r w:rsidR="005A6F6A">
              <w:rPr>
                <w:rFonts w:ascii="Arial" w:eastAsia="Calibri" w:hAnsi="Arial" w:cs="Arial"/>
                <w:sz w:val="24"/>
                <w:szCs w:val="24"/>
              </w:rPr>
              <w:t xml:space="preserve">by the </w:t>
            </w:r>
            <w:r w:rsidR="004D7538">
              <w:rPr>
                <w:rFonts w:ascii="Arial" w:eastAsia="Calibri" w:hAnsi="Arial" w:cs="Arial"/>
                <w:sz w:val="24"/>
                <w:szCs w:val="24"/>
              </w:rPr>
              <w:t>SENDCo</w:t>
            </w:r>
            <w:r w:rsidR="00084F1A">
              <w:rPr>
                <w:rFonts w:ascii="Arial" w:eastAsia="Calibri" w:hAnsi="Arial" w:cs="Arial"/>
                <w:sz w:val="24"/>
                <w:szCs w:val="24"/>
              </w:rPr>
              <w:t xml:space="preserve"> </w:t>
            </w:r>
            <w:r w:rsidR="005A6F6A">
              <w:rPr>
                <w:rFonts w:ascii="Arial" w:eastAsia="Calibri" w:hAnsi="Arial" w:cs="Arial"/>
                <w:sz w:val="24"/>
                <w:szCs w:val="24"/>
              </w:rPr>
              <w:t>or parents/carers.</w:t>
            </w:r>
          </w:p>
          <w:p w14:paraId="6BE04236" w14:textId="7AA5B93B" w:rsidR="008C6B3C" w:rsidRPr="008C6B3C" w:rsidRDefault="005A6F6A" w:rsidP="008C6B3C">
            <w:pPr>
              <w:ind w:left="360"/>
              <w:rPr>
                <w:rFonts w:ascii="Arial" w:eastAsia="Calibri" w:hAnsi="Arial" w:cs="Arial"/>
                <w:sz w:val="24"/>
                <w:szCs w:val="24"/>
              </w:rPr>
            </w:pPr>
            <w:r>
              <w:rPr>
                <w:rFonts w:ascii="Arial" w:eastAsia="Calibri" w:hAnsi="Arial" w:cs="Arial"/>
                <w:sz w:val="24"/>
                <w:szCs w:val="24"/>
              </w:rPr>
              <w:t xml:space="preserve">The </w:t>
            </w:r>
            <w:r w:rsidR="008C6B3C" w:rsidRPr="008C6B3C">
              <w:rPr>
                <w:rFonts w:ascii="Arial" w:eastAsia="Calibri" w:hAnsi="Arial" w:cs="Arial"/>
                <w:sz w:val="24"/>
                <w:szCs w:val="24"/>
              </w:rPr>
              <w:t>Local Authority meets and reviews advice and reports from professionals</w:t>
            </w:r>
            <w:r>
              <w:rPr>
                <w:rFonts w:ascii="Arial" w:eastAsia="Calibri" w:hAnsi="Arial" w:cs="Arial"/>
                <w:sz w:val="24"/>
                <w:szCs w:val="24"/>
              </w:rPr>
              <w:t xml:space="preserve"> and makes a decision as to whether a plan is appropriate</w:t>
            </w:r>
            <w:r w:rsidR="008C6B3C" w:rsidRPr="008C6B3C">
              <w:rPr>
                <w:rFonts w:ascii="Arial" w:eastAsia="Calibri" w:hAnsi="Arial" w:cs="Arial"/>
                <w:sz w:val="24"/>
                <w:szCs w:val="24"/>
              </w:rPr>
              <w:t>.</w:t>
            </w:r>
            <w:r w:rsidR="00084F1A">
              <w:rPr>
                <w:rFonts w:ascii="Arial" w:eastAsia="Calibri" w:hAnsi="Arial" w:cs="Arial"/>
                <w:sz w:val="24"/>
                <w:szCs w:val="24"/>
              </w:rPr>
              <w:t xml:space="preserve"> Parents have the right to appeal the decision and can obtain support from Liaise or IPSEA. </w:t>
            </w:r>
          </w:p>
          <w:p w14:paraId="6BE04238" w14:textId="77777777" w:rsidR="008C6B3C" w:rsidRPr="008C6B3C" w:rsidRDefault="008C6B3C" w:rsidP="00084F1A">
            <w:pPr>
              <w:ind w:left="360"/>
              <w:rPr>
                <w:rFonts w:ascii="Arial" w:eastAsia="Calibri" w:hAnsi="Arial" w:cs="Arial"/>
                <w:sz w:val="24"/>
                <w:szCs w:val="24"/>
              </w:rPr>
            </w:pPr>
          </w:p>
        </w:tc>
        <w:tc>
          <w:tcPr>
            <w:tcW w:w="1904" w:type="dxa"/>
          </w:tcPr>
          <w:p w14:paraId="6BE04239" w14:textId="77777777"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lastRenderedPageBreak/>
              <w:t>Parents</w:t>
            </w:r>
            <w:r w:rsidR="007B6862">
              <w:rPr>
                <w:rFonts w:ascii="Arial" w:eastAsia="Calibri" w:hAnsi="Arial" w:cs="Arial"/>
                <w:sz w:val="24"/>
                <w:szCs w:val="24"/>
              </w:rPr>
              <w:t xml:space="preserve"> </w:t>
            </w:r>
            <w:r w:rsidRPr="008C6B3C">
              <w:rPr>
                <w:rFonts w:ascii="Arial" w:eastAsia="Calibri" w:hAnsi="Arial" w:cs="Arial"/>
                <w:sz w:val="24"/>
                <w:szCs w:val="24"/>
              </w:rPr>
              <w:t xml:space="preserve">/carers </w:t>
            </w:r>
          </w:p>
          <w:p w14:paraId="6BE0423A" w14:textId="77777777"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 xml:space="preserve">Class teacher </w:t>
            </w:r>
          </w:p>
          <w:p w14:paraId="6BE0423B" w14:textId="6E3A82F2" w:rsidR="008C6B3C" w:rsidRPr="008C6B3C" w:rsidRDefault="004D7538" w:rsidP="008C6B3C">
            <w:pPr>
              <w:ind w:left="360"/>
              <w:rPr>
                <w:rFonts w:ascii="Arial" w:eastAsia="Calibri" w:hAnsi="Arial" w:cs="Arial"/>
                <w:sz w:val="24"/>
                <w:szCs w:val="24"/>
              </w:rPr>
            </w:pPr>
            <w:r>
              <w:rPr>
                <w:rFonts w:ascii="Arial" w:eastAsia="Calibri" w:hAnsi="Arial" w:cs="Arial"/>
                <w:sz w:val="24"/>
                <w:szCs w:val="24"/>
              </w:rPr>
              <w:t>SENDCo</w:t>
            </w:r>
            <w:r w:rsidR="008C6B3C" w:rsidRPr="008C6B3C">
              <w:rPr>
                <w:rFonts w:ascii="Arial" w:eastAsia="Calibri" w:hAnsi="Arial" w:cs="Arial"/>
                <w:sz w:val="24"/>
                <w:szCs w:val="24"/>
              </w:rPr>
              <w:t xml:space="preserve"> </w:t>
            </w:r>
          </w:p>
          <w:p w14:paraId="6BE0423C" w14:textId="153ABB56"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 xml:space="preserve">External support agencies </w:t>
            </w:r>
            <w:r w:rsidRPr="008C6B3C">
              <w:rPr>
                <w:rFonts w:ascii="Arial" w:eastAsia="Calibri" w:hAnsi="Arial" w:cs="Arial"/>
                <w:sz w:val="24"/>
                <w:szCs w:val="24"/>
              </w:rPr>
              <w:lastRenderedPageBreak/>
              <w:t xml:space="preserve">(these are listed in the school’s </w:t>
            </w:r>
            <w:r w:rsidR="00084F1A">
              <w:rPr>
                <w:rFonts w:ascii="Arial" w:eastAsia="Calibri" w:hAnsi="Arial" w:cs="Arial"/>
                <w:sz w:val="24"/>
                <w:szCs w:val="24"/>
              </w:rPr>
              <w:t>Information Report</w:t>
            </w:r>
            <w:r w:rsidRPr="008C6B3C">
              <w:rPr>
                <w:rFonts w:ascii="Arial" w:eastAsia="Calibri" w:hAnsi="Arial" w:cs="Arial"/>
                <w:sz w:val="24"/>
                <w:szCs w:val="24"/>
              </w:rPr>
              <w:t>)</w:t>
            </w:r>
          </w:p>
        </w:tc>
      </w:tr>
      <w:tr w:rsidR="008C6B3C" w:rsidRPr="008C6B3C" w14:paraId="6BE04249" w14:textId="77777777" w:rsidTr="0009127A">
        <w:trPr>
          <w:trHeight w:val="1023"/>
        </w:trPr>
        <w:tc>
          <w:tcPr>
            <w:tcW w:w="1951" w:type="dxa"/>
          </w:tcPr>
          <w:p w14:paraId="6BE0423E" w14:textId="77777777" w:rsidR="008C6B3C" w:rsidRPr="008C6B3C" w:rsidRDefault="008C6B3C" w:rsidP="008C6B3C">
            <w:pPr>
              <w:ind w:left="360"/>
              <w:rPr>
                <w:rFonts w:ascii="Arial" w:eastAsia="Calibri" w:hAnsi="Arial" w:cs="Arial"/>
                <w:sz w:val="24"/>
                <w:szCs w:val="24"/>
              </w:rPr>
            </w:pPr>
            <w:r w:rsidRPr="008C6B3C">
              <w:rPr>
                <w:rFonts w:ascii="Arial" w:eastAsia="Calibri" w:hAnsi="Arial" w:cs="Arial"/>
                <w:b/>
                <w:bCs/>
                <w:sz w:val="24"/>
                <w:szCs w:val="24"/>
              </w:rPr>
              <w:lastRenderedPageBreak/>
              <w:t xml:space="preserve">Education, Health and Care (EHC) Plans </w:t>
            </w:r>
          </w:p>
        </w:tc>
        <w:tc>
          <w:tcPr>
            <w:tcW w:w="5387" w:type="dxa"/>
          </w:tcPr>
          <w:p w14:paraId="6BE0423F" w14:textId="19D88223" w:rsidR="008C6B3C" w:rsidRPr="008C6B3C" w:rsidRDefault="005A6F6A" w:rsidP="008C6B3C">
            <w:pPr>
              <w:ind w:left="360"/>
              <w:rPr>
                <w:rFonts w:ascii="Arial" w:eastAsia="Calibri" w:hAnsi="Arial" w:cs="Arial"/>
                <w:sz w:val="24"/>
                <w:szCs w:val="24"/>
              </w:rPr>
            </w:pPr>
            <w:r>
              <w:rPr>
                <w:rFonts w:ascii="Arial" w:eastAsia="Calibri" w:hAnsi="Arial" w:cs="Arial"/>
                <w:sz w:val="24"/>
                <w:szCs w:val="24"/>
              </w:rPr>
              <w:t>The Local Authority issue</w:t>
            </w:r>
            <w:r w:rsidR="008C6B3C" w:rsidRPr="008C6B3C">
              <w:rPr>
                <w:rFonts w:ascii="Arial" w:eastAsia="Calibri" w:hAnsi="Arial" w:cs="Arial"/>
                <w:sz w:val="24"/>
                <w:szCs w:val="24"/>
              </w:rPr>
              <w:t xml:space="preserve"> EHC plans based on evidence provided by above agencies. </w:t>
            </w:r>
          </w:p>
          <w:p w14:paraId="6BE04240" w14:textId="1D99699E"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Individual SEN</w:t>
            </w:r>
            <w:r w:rsidR="004D7538">
              <w:rPr>
                <w:rFonts w:ascii="Arial" w:eastAsia="Calibri" w:hAnsi="Arial" w:cs="Arial"/>
                <w:sz w:val="24"/>
                <w:szCs w:val="24"/>
              </w:rPr>
              <w:t>D</w:t>
            </w:r>
            <w:r w:rsidRPr="008C6B3C">
              <w:rPr>
                <w:rFonts w:ascii="Arial" w:eastAsia="Calibri" w:hAnsi="Arial" w:cs="Arial"/>
                <w:sz w:val="24"/>
                <w:szCs w:val="24"/>
              </w:rPr>
              <w:t xml:space="preserve"> </w:t>
            </w:r>
            <w:r w:rsidR="005A6F6A">
              <w:rPr>
                <w:rFonts w:ascii="Arial" w:eastAsia="Calibri" w:hAnsi="Arial" w:cs="Arial"/>
                <w:sz w:val="24"/>
                <w:szCs w:val="24"/>
              </w:rPr>
              <w:t>P</w:t>
            </w:r>
            <w:r w:rsidR="00084F1A">
              <w:rPr>
                <w:rFonts w:ascii="Arial" w:eastAsia="Calibri" w:hAnsi="Arial" w:cs="Arial"/>
                <w:sz w:val="24"/>
                <w:szCs w:val="24"/>
              </w:rPr>
              <w:t>assports/Additional Support Plans</w:t>
            </w:r>
            <w:r w:rsidR="005A6F6A">
              <w:rPr>
                <w:rFonts w:ascii="Arial" w:eastAsia="Calibri" w:hAnsi="Arial" w:cs="Arial"/>
                <w:sz w:val="24"/>
                <w:szCs w:val="24"/>
              </w:rPr>
              <w:t xml:space="preserve"> will be written </w:t>
            </w:r>
            <w:r w:rsidRPr="008C6B3C">
              <w:rPr>
                <w:rFonts w:ascii="Arial" w:eastAsia="Calibri" w:hAnsi="Arial" w:cs="Arial"/>
                <w:sz w:val="24"/>
                <w:szCs w:val="24"/>
              </w:rPr>
              <w:t>and reviews of these SEN</w:t>
            </w:r>
            <w:r w:rsidR="004D7538">
              <w:rPr>
                <w:rFonts w:ascii="Arial" w:eastAsia="Calibri" w:hAnsi="Arial" w:cs="Arial"/>
                <w:sz w:val="24"/>
                <w:szCs w:val="24"/>
              </w:rPr>
              <w:t>D</w:t>
            </w:r>
            <w:r w:rsidRPr="008C6B3C">
              <w:rPr>
                <w:rFonts w:ascii="Arial" w:eastAsia="Calibri" w:hAnsi="Arial" w:cs="Arial"/>
                <w:sz w:val="24"/>
                <w:szCs w:val="24"/>
              </w:rPr>
              <w:t xml:space="preserve"> </w:t>
            </w:r>
            <w:r w:rsidR="005A6F6A">
              <w:rPr>
                <w:rFonts w:ascii="Arial" w:eastAsia="Calibri" w:hAnsi="Arial" w:cs="Arial"/>
                <w:sz w:val="24"/>
                <w:szCs w:val="24"/>
              </w:rPr>
              <w:t>Profiles take place three times a year.</w:t>
            </w:r>
            <w:r w:rsidRPr="008C6B3C">
              <w:rPr>
                <w:rFonts w:ascii="Arial" w:eastAsia="Calibri" w:hAnsi="Arial" w:cs="Arial"/>
                <w:sz w:val="24"/>
                <w:szCs w:val="24"/>
              </w:rPr>
              <w:t xml:space="preserve"> </w:t>
            </w:r>
          </w:p>
          <w:p w14:paraId="6BE04241" w14:textId="1A6DC85A"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Review of the EHC plan</w:t>
            </w:r>
            <w:r w:rsidR="00084F1A">
              <w:rPr>
                <w:rFonts w:ascii="Arial" w:eastAsia="Calibri" w:hAnsi="Arial" w:cs="Arial"/>
                <w:sz w:val="24"/>
                <w:szCs w:val="24"/>
              </w:rPr>
              <w:t xml:space="preserve"> will take place in line with Local Authority guidelines. This is recommended every six months for children in Early Years setting. </w:t>
            </w:r>
            <w:r w:rsidRPr="008C6B3C">
              <w:rPr>
                <w:rFonts w:ascii="Arial" w:eastAsia="Calibri" w:hAnsi="Arial" w:cs="Arial"/>
                <w:sz w:val="24"/>
                <w:szCs w:val="24"/>
              </w:rPr>
              <w:t xml:space="preserve"> </w:t>
            </w:r>
          </w:p>
          <w:p w14:paraId="6BE04242" w14:textId="77777777" w:rsidR="008C6B3C" w:rsidRPr="008C6B3C" w:rsidRDefault="008C6B3C" w:rsidP="008C6B3C">
            <w:pPr>
              <w:ind w:left="360"/>
              <w:rPr>
                <w:rFonts w:ascii="Arial" w:eastAsia="Calibri" w:hAnsi="Arial" w:cs="Arial"/>
                <w:sz w:val="24"/>
                <w:szCs w:val="24"/>
              </w:rPr>
            </w:pPr>
          </w:p>
        </w:tc>
        <w:tc>
          <w:tcPr>
            <w:tcW w:w="1904" w:type="dxa"/>
          </w:tcPr>
          <w:p w14:paraId="6BE04243" w14:textId="77777777" w:rsidR="008C6B3C" w:rsidRPr="008C6B3C" w:rsidRDefault="00CF2E7A" w:rsidP="008C6B3C">
            <w:pPr>
              <w:ind w:left="360"/>
              <w:rPr>
                <w:rFonts w:ascii="Arial" w:eastAsia="Calibri" w:hAnsi="Arial" w:cs="Arial"/>
                <w:sz w:val="24"/>
                <w:szCs w:val="24"/>
              </w:rPr>
            </w:pPr>
            <w:r>
              <w:rPr>
                <w:rFonts w:ascii="Arial" w:eastAsia="Calibri" w:hAnsi="Arial" w:cs="Arial"/>
                <w:sz w:val="24"/>
                <w:szCs w:val="24"/>
              </w:rPr>
              <w:t>Child</w:t>
            </w:r>
          </w:p>
          <w:p w14:paraId="6BE04244" w14:textId="77777777" w:rsidR="007B6862" w:rsidRDefault="008C6B3C" w:rsidP="008C6B3C">
            <w:pPr>
              <w:ind w:left="360"/>
              <w:rPr>
                <w:rFonts w:ascii="Arial" w:eastAsia="Calibri" w:hAnsi="Arial" w:cs="Arial"/>
                <w:sz w:val="24"/>
                <w:szCs w:val="24"/>
              </w:rPr>
            </w:pPr>
            <w:r w:rsidRPr="008C6B3C">
              <w:rPr>
                <w:rFonts w:ascii="Arial" w:eastAsia="Calibri" w:hAnsi="Arial" w:cs="Arial"/>
                <w:sz w:val="24"/>
                <w:szCs w:val="24"/>
              </w:rPr>
              <w:t>Parents/</w:t>
            </w:r>
          </w:p>
          <w:p w14:paraId="6BE04245" w14:textId="77777777"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 xml:space="preserve">Carers </w:t>
            </w:r>
          </w:p>
          <w:p w14:paraId="6BE04246" w14:textId="77777777"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 xml:space="preserve">Class teacher </w:t>
            </w:r>
          </w:p>
          <w:p w14:paraId="6BE04247" w14:textId="07B6F98C" w:rsidR="008C6B3C" w:rsidRPr="008C6B3C" w:rsidRDefault="004D7538" w:rsidP="008C6B3C">
            <w:pPr>
              <w:ind w:left="360"/>
              <w:rPr>
                <w:rFonts w:ascii="Arial" w:eastAsia="Calibri" w:hAnsi="Arial" w:cs="Arial"/>
                <w:sz w:val="24"/>
                <w:szCs w:val="24"/>
              </w:rPr>
            </w:pPr>
            <w:r>
              <w:rPr>
                <w:rFonts w:ascii="Arial" w:eastAsia="Calibri" w:hAnsi="Arial" w:cs="Arial"/>
                <w:sz w:val="24"/>
                <w:szCs w:val="24"/>
              </w:rPr>
              <w:t>SENDCo</w:t>
            </w:r>
            <w:r w:rsidR="008C6B3C" w:rsidRPr="008C6B3C">
              <w:rPr>
                <w:rFonts w:ascii="Arial" w:eastAsia="Calibri" w:hAnsi="Arial" w:cs="Arial"/>
                <w:sz w:val="24"/>
                <w:szCs w:val="24"/>
              </w:rPr>
              <w:t xml:space="preserve"> </w:t>
            </w:r>
          </w:p>
          <w:p w14:paraId="6BE04248" w14:textId="77777777"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 xml:space="preserve">External support agencies </w:t>
            </w:r>
          </w:p>
        </w:tc>
      </w:tr>
    </w:tbl>
    <w:p w14:paraId="6BE0424A" w14:textId="77777777" w:rsidR="008C6B3C" w:rsidRDefault="008C6B3C" w:rsidP="008C6B3C">
      <w:pPr>
        <w:ind w:left="360"/>
        <w:rPr>
          <w:rFonts w:ascii="Arial" w:eastAsia="Calibri" w:hAnsi="Arial" w:cs="Arial"/>
          <w:sz w:val="24"/>
          <w:szCs w:val="24"/>
        </w:rPr>
      </w:pPr>
    </w:p>
    <w:p w14:paraId="6BE0424B" w14:textId="77777777" w:rsidR="007B6862" w:rsidRPr="008C6B3C" w:rsidRDefault="007B6862" w:rsidP="008C6B3C">
      <w:pPr>
        <w:ind w:left="360"/>
        <w:rPr>
          <w:rFonts w:ascii="Arial" w:eastAsia="Calibri" w:hAnsi="Arial" w:cs="Arial"/>
          <w:sz w:val="24"/>
          <w:szCs w:val="24"/>
        </w:rPr>
      </w:pPr>
    </w:p>
    <w:p w14:paraId="6BE0424C" w14:textId="77777777" w:rsidR="008C6B3C" w:rsidRPr="007B6862" w:rsidRDefault="007B6862" w:rsidP="008C6B3C">
      <w:pPr>
        <w:ind w:left="360"/>
        <w:rPr>
          <w:rFonts w:ascii="Arial" w:eastAsia="Calibri" w:hAnsi="Arial" w:cs="Arial"/>
          <w:b/>
          <w:sz w:val="24"/>
          <w:szCs w:val="24"/>
        </w:rPr>
      </w:pPr>
      <w:r w:rsidRPr="007B6862">
        <w:rPr>
          <w:rFonts w:ascii="Arial" w:eastAsia="Calibri" w:hAnsi="Arial" w:cs="Arial"/>
          <w:b/>
          <w:sz w:val="24"/>
          <w:szCs w:val="24"/>
        </w:rPr>
        <w:t xml:space="preserve">7 </w:t>
      </w:r>
      <w:r w:rsidR="008C6B3C" w:rsidRPr="007B6862">
        <w:rPr>
          <w:rFonts w:ascii="Arial" w:eastAsia="Calibri" w:hAnsi="Arial" w:cs="Arial"/>
          <w:b/>
          <w:sz w:val="24"/>
          <w:szCs w:val="24"/>
        </w:rPr>
        <w:t>The Individual SEN</w:t>
      </w:r>
      <w:r w:rsidR="00C66065">
        <w:rPr>
          <w:rFonts w:ascii="Arial" w:eastAsia="Calibri" w:hAnsi="Arial" w:cs="Arial"/>
          <w:b/>
          <w:sz w:val="24"/>
          <w:szCs w:val="24"/>
        </w:rPr>
        <w:t>D</w:t>
      </w:r>
      <w:r w:rsidR="008C6B3C" w:rsidRPr="007B6862">
        <w:rPr>
          <w:rFonts w:ascii="Arial" w:eastAsia="Calibri" w:hAnsi="Arial" w:cs="Arial"/>
          <w:b/>
          <w:sz w:val="24"/>
          <w:szCs w:val="24"/>
        </w:rPr>
        <w:t xml:space="preserve"> Support plan</w:t>
      </w:r>
    </w:p>
    <w:p w14:paraId="6BE0424D" w14:textId="42002DB7"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If the parents/carers an</w:t>
      </w:r>
      <w:r w:rsidR="00CF2E7A">
        <w:rPr>
          <w:rFonts w:ascii="Arial" w:eastAsia="Calibri" w:hAnsi="Arial" w:cs="Arial"/>
          <w:sz w:val="24"/>
          <w:szCs w:val="24"/>
        </w:rPr>
        <w:t>d the school decide that a child</w:t>
      </w:r>
      <w:r w:rsidRPr="008C6B3C">
        <w:rPr>
          <w:rFonts w:ascii="Arial" w:eastAsia="Calibri" w:hAnsi="Arial" w:cs="Arial"/>
          <w:sz w:val="24"/>
          <w:szCs w:val="24"/>
        </w:rPr>
        <w:t xml:space="preserve"> should receive additional support, the school will work with the parents/carers and other agencies if appropriate in order to employ strategies to assist progress. The strat</w:t>
      </w:r>
      <w:r w:rsidR="00CF2E7A">
        <w:rPr>
          <w:rFonts w:ascii="Arial" w:eastAsia="Calibri" w:hAnsi="Arial" w:cs="Arial"/>
          <w:sz w:val="24"/>
          <w:szCs w:val="24"/>
        </w:rPr>
        <w:t>egies employed to enable a child</w:t>
      </w:r>
      <w:r w:rsidRPr="008C6B3C">
        <w:rPr>
          <w:rFonts w:ascii="Arial" w:eastAsia="Calibri" w:hAnsi="Arial" w:cs="Arial"/>
          <w:sz w:val="24"/>
          <w:szCs w:val="24"/>
        </w:rPr>
        <w:t xml:space="preserve"> to prog</w:t>
      </w:r>
      <w:r w:rsidR="005A6F6A">
        <w:rPr>
          <w:rFonts w:ascii="Arial" w:eastAsia="Calibri" w:hAnsi="Arial" w:cs="Arial"/>
          <w:sz w:val="24"/>
          <w:szCs w:val="24"/>
        </w:rPr>
        <w:t xml:space="preserve">ress will be recorded within a </w:t>
      </w:r>
      <w:r w:rsidR="00707CB0">
        <w:rPr>
          <w:rFonts w:ascii="Arial" w:eastAsia="Calibri" w:hAnsi="Arial" w:cs="Arial"/>
          <w:sz w:val="24"/>
          <w:szCs w:val="24"/>
        </w:rPr>
        <w:t>Learning Passport</w:t>
      </w:r>
      <w:r w:rsidR="00084F1A">
        <w:rPr>
          <w:rFonts w:ascii="Arial" w:eastAsia="Calibri" w:hAnsi="Arial" w:cs="Arial"/>
          <w:sz w:val="24"/>
          <w:szCs w:val="24"/>
        </w:rPr>
        <w:t>/Additional Support Plan</w:t>
      </w:r>
      <w:r w:rsidRPr="008C6B3C">
        <w:rPr>
          <w:rFonts w:ascii="Arial" w:eastAsia="Calibri" w:hAnsi="Arial" w:cs="Arial"/>
          <w:sz w:val="24"/>
          <w:szCs w:val="24"/>
        </w:rPr>
        <w:t xml:space="preserve">. </w:t>
      </w:r>
      <w:r w:rsidR="00CF2E7A">
        <w:rPr>
          <w:rFonts w:ascii="Arial" w:eastAsia="Calibri" w:hAnsi="Arial" w:cs="Arial"/>
          <w:sz w:val="24"/>
          <w:szCs w:val="24"/>
        </w:rPr>
        <w:t xml:space="preserve">The </w:t>
      </w:r>
      <w:r w:rsidR="00707CB0">
        <w:rPr>
          <w:rFonts w:ascii="Arial" w:eastAsia="Calibri" w:hAnsi="Arial" w:cs="Arial"/>
          <w:sz w:val="24"/>
          <w:szCs w:val="24"/>
        </w:rPr>
        <w:t>Learning Passport</w:t>
      </w:r>
      <w:r w:rsidR="00084F1A">
        <w:rPr>
          <w:rFonts w:ascii="Arial" w:eastAsia="Calibri" w:hAnsi="Arial" w:cs="Arial"/>
          <w:sz w:val="24"/>
          <w:szCs w:val="24"/>
        </w:rPr>
        <w:t>/Additional Support Plan</w:t>
      </w:r>
      <w:r w:rsidR="005A6F6A">
        <w:rPr>
          <w:rFonts w:ascii="Arial" w:eastAsia="Calibri" w:hAnsi="Arial" w:cs="Arial"/>
          <w:sz w:val="24"/>
          <w:szCs w:val="24"/>
        </w:rPr>
        <w:t xml:space="preserve"> </w:t>
      </w:r>
      <w:r w:rsidRPr="008C6B3C">
        <w:rPr>
          <w:rFonts w:ascii="Arial" w:eastAsia="Calibri" w:hAnsi="Arial" w:cs="Arial"/>
          <w:sz w:val="24"/>
          <w:szCs w:val="24"/>
        </w:rPr>
        <w:t>will only record information which is additional to or different from the differentiated curriculum plan that is in place as part</w:t>
      </w:r>
      <w:r w:rsidR="00CF2E7A">
        <w:rPr>
          <w:rFonts w:ascii="Arial" w:eastAsia="Calibri" w:hAnsi="Arial" w:cs="Arial"/>
          <w:sz w:val="24"/>
          <w:szCs w:val="24"/>
        </w:rPr>
        <w:t xml:space="preserve"> of the provision for all children. The </w:t>
      </w:r>
      <w:r w:rsidR="00707CB0">
        <w:rPr>
          <w:rFonts w:ascii="Arial" w:eastAsia="Calibri" w:hAnsi="Arial" w:cs="Arial"/>
          <w:sz w:val="24"/>
          <w:szCs w:val="24"/>
        </w:rPr>
        <w:t>Learning Passport</w:t>
      </w:r>
      <w:r w:rsidR="00084F1A">
        <w:rPr>
          <w:rFonts w:ascii="Arial" w:eastAsia="Calibri" w:hAnsi="Arial" w:cs="Arial"/>
          <w:sz w:val="24"/>
          <w:szCs w:val="24"/>
        </w:rPr>
        <w:t>/Additional Support Plan</w:t>
      </w:r>
      <w:r w:rsidR="005A6F6A">
        <w:rPr>
          <w:rFonts w:ascii="Arial" w:eastAsia="Calibri" w:hAnsi="Arial" w:cs="Arial"/>
          <w:sz w:val="24"/>
          <w:szCs w:val="24"/>
        </w:rPr>
        <w:t xml:space="preserve"> </w:t>
      </w:r>
      <w:r w:rsidRPr="008C6B3C">
        <w:rPr>
          <w:rFonts w:ascii="Arial" w:eastAsia="Calibri" w:hAnsi="Arial" w:cs="Arial"/>
          <w:sz w:val="24"/>
          <w:szCs w:val="24"/>
        </w:rPr>
        <w:t>will include:</w:t>
      </w:r>
    </w:p>
    <w:p w14:paraId="6BE0424E" w14:textId="77777777" w:rsidR="008C6B3C" w:rsidRPr="008C6B3C" w:rsidRDefault="008C6B3C" w:rsidP="008C6B3C">
      <w:pPr>
        <w:ind w:left="360"/>
        <w:rPr>
          <w:rFonts w:ascii="Arial" w:eastAsia="Calibri" w:hAnsi="Arial" w:cs="Arial"/>
          <w:sz w:val="24"/>
          <w:szCs w:val="24"/>
        </w:rPr>
      </w:pPr>
    </w:p>
    <w:p w14:paraId="6BE0424F" w14:textId="77777777" w:rsidR="008C6B3C" w:rsidRPr="008C6B3C" w:rsidRDefault="008C6B3C" w:rsidP="008C6B3C">
      <w:pPr>
        <w:numPr>
          <w:ilvl w:val="0"/>
          <w:numId w:val="31"/>
        </w:numPr>
        <w:rPr>
          <w:rFonts w:ascii="Arial" w:eastAsia="Calibri" w:hAnsi="Arial" w:cs="Arial"/>
          <w:sz w:val="24"/>
          <w:szCs w:val="24"/>
        </w:rPr>
      </w:pPr>
      <w:r w:rsidRPr="008C6B3C">
        <w:rPr>
          <w:rFonts w:ascii="Arial" w:eastAsia="Calibri" w:hAnsi="Arial" w:cs="Arial"/>
          <w:sz w:val="24"/>
          <w:szCs w:val="24"/>
        </w:rPr>
        <w:t>Strengths and interests of the child</w:t>
      </w:r>
    </w:p>
    <w:p w14:paraId="6BE04250" w14:textId="77777777" w:rsidR="008C6B3C" w:rsidRPr="008C6B3C" w:rsidRDefault="008C6B3C" w:rsidP="008C6B3C">
      <w:pPr>
        <w:numPr>
          <w:ilvl w:val="0"/>
          <w:numId w:val="31"/>
        </w:numPr>
        <w:rPr>
          <w:rFonts w:ascii="Arial" w:eastAsia="Calibri" w:hAnsi="Arial" w:cs="Arial"/>
          <w:sz w:val="24"/>
          <w:szCs w:val="24"/>
        </w:rPr>
      </w:pPr>
      <w:r w:rsidRPr="008C6B3C">
        <w:rPr>
          <w:rFonts w:ascii="Arial" w:eastAsia="Calibri" w:hAnsi="Arial" w:cs="Arial"/>
          <w:sz w:val="24"/>
          <w:szCs w:val="24"/>
        </w:rPr>
        <w:t>Areas of difficulty</w:t>
      </w:r>
    </w:p>
    <w:p w14:paraId="6BE04251" w14:textId="77777777" w:rsidR="008C6B3C" w:rsidRPr="008C6B3C" w:rsidRDefault="008C6B3C" w:rsidP="008C6B3C">
      <w:pPr>
        <w:numPr>
          <w:ilvl w:val="0"/>
          <w:numId w:val="31"/>
        </w:numPr>
        <w:rPr>
          <w:rFonts w:ascii="Arial" w:eastAsia="Calibri" w:hAnsi="Arial" w:cs="Arial"/>
          <w:sz w:val="24"/>
          <w:szCs w:val="24"/>
        </w:rPr>
      </w:pPr>
      <w:r w:rsidRPr="008C6B3C">
        <w:rPr>
          <w:rFonts w:ascii="Arial" w:eastAsia="Calibri" w:hAnsi="Arial" w:cs="Arial"/>
          <w:sz w:val="24"/>
          <w:szCs w:val="24"/>
        </w:rPr>
        <w:t>Strategies to be used to support areas of difficulty</w:t>
      </w:r>
    </w:p>
    <w:p w14:paraId="6BE04252" w14:textId="4486F4C7" w:rsidR="008C6B3C" w:rsidRPr="008C6B3C" w:rsidRDefault="00DA2892" w:rsidP="008C6B3C">
      <w:pPr>
        <w:numPr>
          <w:ilvl w:val="0"/>
          <w:numId w:val="31"/>
        </w:numPr>
        <w:rPr>
          <w:rFonts w:ascii="Arial" w:eastAsia="Calibri" w:hAnsi="Arial" w:cs="Arial"/>
          <w:sz w:val="24"/>
          <w:szCs w:val="24"/>
        </w:rPr>
      </w:pPr>
      <w:r>
        <w:rPr>
          <w:rFonts w:ascii="Arial" w:eastAsia="Calibri" w:hAnsi="Arial" w:cs="Arial"/>
          <w:sz w:val="24"/>
          <w:szCs w:val="24"/>
        </w:rPr>
        <w:lastRenderedPageBreak/>
        <w:t>T</w:t>
      </w:r>
      <w:r w:rsidR="008C6B3C" w:rsidRPr="008C6B3C">
        <w:rPr>
          <w:rFonts w:ascii="Arial" w:eastAsia="Calibri" w:hAnsi="Arial" w:cs="Arial"/>
          <w:sz w:val="24"/>
          <w:szCs w:val="24"/>
        </w:rPr>
        <w:t>he short-term</w:t>
      </w:r>
      <w:r>
        <w:rPr>
          <w:rFonts w:ascii="Arial" w:eastAsia="Calibri" w:hAnsi="Arial" w:cs="Arial"/>
          <w:sz w:val="24"/>
          <w:szCs w:val="24"/>
        </w:rPr>
        <w:t xml:space="preserve"> (SMART: Specific, Measurable, Achievable, Relevant and Time-bound)</w:t>
      </w:r>
      <w:r w:rsidR="008C6B3C" w:rsidRPr="008C6B3C">
        <w:rPr>
          <w:rFonts w:ascii="Arial" w:eastAsia="Calibri" w:hAnsi="Arial" w:cs="Arial"/>
          <w:sz w:val="24"/>
          <w:szCs w:val="24"/>
        </w:rPr>
        <w:t xml:space="preserve"> targe</w:t>
      </w:r>
      <w:r w:rsidR="00CF2E7A">
        <w:rPr>
          <w:rFonts w:ascii="Arial" w:eastAsia="Calibri" w:hAnsi="Arial" w:cs="Arial"/>
          <w:sz w:val="24"/>
          <w:szCs w:val="24"/>
        </w:rPr>
        <w:t>ts set for</w:t>
      </w:r>
      <w:r w:rsidR="007F6B39">
        <w:rPr>
          <w:rFonts w:ascii="Arial" w:eastAsia="Calibri" w:hAnsi="Arial" w:cs="Arial"/>
          <w:sz w:val="24"/>
          <w:szCs w:val="24"/>
        </w:rPr>
        <w:t xml:space="preserve"> </w:t>
      </w:r>
      <w:r w:rsidR="00CF2E7A">
        <w:rPr>
          <w:rFonts w:ascii="Arial" w:eastAsia="Calibri" w:hAnsi="Arial" w:cs="Arial"/>
          <w:sz w:val="24"/>
          <w:szCs w:val="24"/>
        </w:rPr>
        <w:t>the child</w:t>
      </w:r>
      <w:r w:rsidR="007F6B39">
        <w:rPr>
          <w:rFonts w:ascii="Arial" w:eastAsia="Calibri" w:hAnsi="Arial" w:cs="Arial"/>
          <w:sz w:val="24"/>
          <w:szCs w:val="24"/>
        </w:rPr>
        <w:t>;</w:t>
      </w:r>
    </w:p>
    <w:p w14:paraId="6BE04253" w14:textId="674C29DE" w:rsidR="008C6B3C" w:rsidRPr="008C6B3C" w:rsidRDefault="00DA2892" w:rsidP="008C6B3C">
      <w:pPr>
        <w:numPr>
          <w:ilvl w:val="0"/>
          <w:numId w:val="31"/>
        </w:numPr>
        <w:rPr>
          <w:rFonts w:ascii="Arial" w:eastAsia="Calibri" w:hAnsi="Arial" w:cs="Arial"/>
          <w:sz w:val="24"/>
          <w:szCs w:val="24"/>
        </w:rPr>
      </w:pPr>
      <w:r>
        <w:rPr>
          <w:rFonts w:ascii="Arial" w:eastAsia="Calibri" w:hAnsi="Arial" w:cs="Arial"/>
          <w:sz w:val="24"/>
          <w:szCs w:val="24"/>
        </w:rPr>
        <w:t>W</w:t>
      </w:r>
      <w:r w:rsidR="008C6B3C" w:rsidRPr="008C6B3C">
        <w:rPr>
          <w:rFonts w:ascii="Arial" w:eastAsia="Calibri" w:hAnsi="Arial" w:cs="Arial"/>
          <w:sz w:val="24"/>
          <w:szCs w:val="24"/>
        </w:rPr>
        <w:t>hen the plan is to be reviewed;</w:t>
      </w:r>
    </w:p>
    <w:p w14:paraId="6BE04254" w14:textId="41C148EC" w:rsidR="008C6B3C" w:rsidRPr="008C6B3C" w:rsidRDefault="00DA2892" w:rsidP="008C6B3C">
      <w:pPr>
        <w:numPr>
          <w:ilvl w:val="0"/>
          <w:numId w:val="31"/>
        </w:numPr>
        <w:rPr>
          <w:rFonts w:ascii="Arial" w:eastAsia="Calibri" w:hAnsi="Arial" w:cs="Arial"/>
          <w:sz w:val="24"/>
          <w:szCs w:val="24"/>
        </w:rPr>
      </w:pPr>
      <w:r>
        <w:rPr>
          <w:rFonts w:ascii="Arial" w:eastAsia="Calibri" w:hAnsi="Arial" w:cs="Arial"/>
          <w:sz w:val="24"/>
          <w:szCs w:val="24"/>
        </w:rPr>
        <w:t>S</w:t>
      </w:r>
      <w:r w:rsidR="008C6B3C" w:rsidRPr="008C6B3C">
        <w:rPr>
          <w:rFonts w:ascii="Arial" w:eastAsia="Calibri" w:hAnsi="Arial" w:cs="Arial"/>
          <w:sz w:val="24"/>
          <w:szCs w:val="24"/>
        </w:rPr>
        <w:t>uccess and/or exit criteria;</w:t>
      </w:r>
    </w:p>
    <w:p w14:paraId="6BE04256" w14:textId="28C6AE93" w:rsidR="008C6B3C" w:rsidRPr="0051172A" w:rsidRDefault="00DA2892" w:rsidP="0051172A">
      <w:pPr>
        <w:numPr>
          <w:ilvl w:val="0"/>
          <w:numId w:val="31"/>
        </w:numPr>
        <w:rPr>
          <w:rFonts w:ascii="Arial" w:eastAsia="Calibri" w:hAnsi="Arial" w:cs="Arial"/>
          <w:sz w:val="24"/>
          <w:szCs w:val="24"/>
        </w:rPr>
      </w:pPr>
      <w:r>
        <w:rPr>
          <w:rFonts w:ascii="Arial" w:eastAsia="Calibri" w:hAnsi="Arial" w:cs="Arial"/>
          <w:sz w:val="24"/>
          <w:szCs w:val="24"/>
        </w:rPr>
        <w:t>O</w:t>
      </w:r>
      <w:r w:rsidR="008C6B3C" w:rsidRPr="008C6B3C">
        <w:rPr>
          <w:rFonts w:ascii="Arial" w:eastAsia="Calibri" w:hAnsi="Arial" w:cs="Arial"/>
          <w:sz w:val="24"/>
          <w:szCs w:val="24"/>
        </w:rPr>
        <w:t xml:space="preserve">utcomes — these will be recorded when the </w:t>
      </w:r>
      <w:r w:rsidR="00EA73FA">
        <w:rPr>
          <w:rFonts w:ascii="Arial" w:eastAsia="Calibri" w:hAnsi="Arial" w:cs="Arial"/>
          <w:sz w:val="24"/>
          <w:szCs w:val="24"/>
        </w:rPr>
        <w:t>Passport</w:t>
      </w:r>
      <w:r w:rsidR="00FB3A38">
        <w:rPr>
          <w:rFonts w:ascii="Arial" w:eastAsia="Calibri" w:hAnsi="Arial" w:cs="Arial"/>
          <w:sz w:val="24"/>
          <w:szCs w:val="24"/>
        </w:rPr>
        <w:t>/</w:t>
      </w:r>
      <w:r w:rsidR="00EA73FA">
        <w:rPr>
          <w:rFonts w:ascii="Arial" w:eastAsia="Calibri" w:hAnsi="Arial" w:cs="Arial"/>
          <w:sz w:val="24"/>
          <w:szCs w:val="24"/>
        </w:rPr>
        <w:t>Plan</w:t>
      </w:r>
      <w:r w:rsidR="008C6B3C" w:rsidRPr="008C6B3C">
        <w:rPr>
          <w:rFonts w:ascii="Arial" w:eastAsia="Calibri" w:hAnsi="Arial" w:cs="Arial"/>
          <w:sz w:val="24"/>
          <w:szCs w:val="24"/>
        </w:rPr>
        <w:t xml:space="preserve"> is reviewed and wil</w:t>
      </w:r>
      <w:r w:rsidR="00CF2E7A">
        <w:rPr>
          <w:rFonts w:ascii="Arial" w:eastAsia="Calibri" w:hAnsi="Arial" w:cs="Arial"/>
          <w:sz w:val="24"/>
          <w:szCs w:val="24"/>
        </w:rPr>
        <w:t>l include the views of the child</w:t>
      </w:r>
      <w:r w:rsidR="008C6B3C" w:rsidRPr="008C6B3C">
        <w:rPr>
          <w:rFonts w:ascii="Arial" w:eastAsia="Calibri" w:hAnsi="Arial" w:cs="Arial"/>
          <w:sz w:val="24"/>
          <w:szCs w:val="24"/>
        </w:rPr>
        <w:t>, parents/carers, class teacher and any other adult working with the child as well as any advice from external support agencies.</w:t>
      </w:r>
    </w:p>
    <w:p w14:paraId="6BE0425A" w14:textId="26047512" w:rsidR="008C6B3C" w:rsidRPr="008C6B3C" w:rsidRDefault="00CF2E7A" w:rsidP="0051172A">
      <w:pPr>
        <w:ind w:left="360"/>
        <w:rPr>
          <w:rFonts w:ascii="Arial" w:eastAsia="Calibri" w:hAnsi="Arial" w:cs="Arial"/>
          <w:sz w:val="24"/>
          <w:szCs w:val="24"/>
        </w:rPr>
      </w:pPr>
      <w:r w:rsidRPr="00352DA6">
        <w:rPr>
          <w:rFonts w:ascii="Arial" w:eastAsia="Calibri" w:hAnsi="Arial" w:cs="Arial"/>
          <w:sz w:val="24"/>
          <w:szCs w:val="24"/>
          <w:highlight w:val="yellow"/>
        </w:rPr>
        <w:t xml:space="preserve">The </w:t>
      </w:r>
      <w:r w:rsidR="00707CB0" w:rsidRPr="00352DA6">
        <w:rPr>
          <w:rFonts w:ascii="Arial" w:eastAsia="Calibri" w:hAnsi="Arial" w:cs="Arial"/>
          <w:sz w:val="24"/>
          <w:szCs w:val="24"/>
          <w:highlight w:val="yellow"/>
        </w:rPr>
        <w:t>Learning Passport</w:t>
      </w:r>
      <w:r w:rsidR="00EA73FA" w:rsidRPr="00352DA6">
        <w:rPr>
          <w:rFonts w:ascii="Arial" w:eastAsia="Calibri" w:hAnsi="Arial" w:cs="Arial"/>
          <w:sz w:val="24"/>
          <w:szCs w:val="24"/>
          <w:highlight w:val="yellow"/>
        </w:rPr>
        <w:t>/Additional Support Plan</w:t>
      </w:r>
      <w:r w:rsidR="008C6B3C" w:rsidRPr="00352DA6">
        <w:rPr>
          <w:rFonts w:ascii="Arial" w:eastAsia="Calibri" w:hAnsi="Arial" w:cs="Arial"/>
          <w:sz w:val="24"/>
          <w:szCs w:val="24"/>
          <w:highlight w:val="yellow"/>
        </w:rPr>
        <w:t xml:space="preserve"> will be reviewed thr</w:t>
      </w:r>
      <w:r w:rsidR="005A6F6A" w:rsidRPr="00352DA6">
        <w:rPr>
          <w:rFonts w:ascii="Arial" w:eastAsia="Calibri" w:hAnsi="Arial" w:cs="Arial"/>
          <w:sz w:val="24"/>
          <w:szCs w:val="24"/>
          <w:highlight w:val="yellow"/>
        </w:rPr>
        <w:t xml:space="preserve">ee times a year and will </w:t>
      </w:r>
      <w:r w:rsidR="008C6B3C" w:rsidRPr="00352DA6">
        <w:rPr>
          <w:rFonts w:ascii="Arial" w:eastAsia="Calibri" w:hAnsi="Arial" w:cs="Arial"/>
          <w:sz w:val="24"/>
          <w:szCs w:val="24"/>
          <w:highlight w:val="yellow"/>
        </w:rPr>
        <w:t xml:space="preserve">be with the </w:t>
      </w:r>
      <w:r w:rsidR="004D7538" w:rsidRPr="00352DA6">
        <w:rPr>
          <w:rFonts w:ascii="Arial" w:eastAsia="Calibri" w:hAnsi="Arial" w:cs="Arial"/>
          <w:sz w:val="24"/>
          <w:szCs w:val="24"/>
          <w:highlight w:val="yellow"/>
        </w:rPr>
        <w:t>SENDCo</w:t>
      </w:r>
      <w:r w:rsidR="008C6B3C" w:rsidRPr="00352DA6">
        <w:rPr>
          <w:rFonts w:ascii="Arial" w:eastAsia="Calibri" w:hAnsi="Arial" w:cs="Arial"/>
          <w:sz w:val="24"/>
          <w:szCs w:val="24"/>
          <w:highlight w:val="yellow"/>
        </w:rPr>
        <w:t xml:space="preserve"> </w:t>
      </w:r>
      <w:r w:rsidR="005A6F6A" w:rsidRPr="00352DA6">
        <w:rPr>
          <w:rFonts w:ascii="Arial" w:eastAsia="Calibri" w:hAnsi="Arial" w:cs="Arial"/>
          <w:sz w:val="24"/>
          <w:szCs w:val="24"/>
          <w:highlight w:val="yellow"/>
        </w:rPr>
        <w:t>and</w:t>
      </w:r>
      <w:r w:rsidR="00FB3A38" w:rsidRPr="00352DA6">
        <w:rPr>
          <w:rFonts w:ascii="Arial" w:eastAsia="Calibri" w:hAnsi="Arial" w:cs="Arial"/>
          <w:sz w:val="24"/>
          <w:szCs w:val="24"/>
          <w:highlight w:val="yellow"/>
        </w:rPr>
        <w:t>/or</w:t>
      </w:r>
      <w:r w:rsidR="005A6F6A" w:rsidRPr="00352DA6">
        <w:rPr>
          <w:rFonts w:ascii="Arial" w:eastAsia="Calibri" w:hAnsi="Arial" w:cs="Arial"/>
          <w:sz w:val="24"/>
          <w:szCs w:val="24"/>
          <w:highlight w:val="yellow"/>
        </w:rPr>
        <w:t xml:space="preserve"> the Class teacher</w:t>
      </w:r>
      <w:r w:rsidR="005959FF" w:rsidRPr="00352DA6">
        <w:rPr>
          <w:rFonts w:ascii="Arial" w:eastAsia="Calibri" w:hAnsi="Arial" w:cs="Arial"/>
          <w:sz w:val="24"/>
          <w:szCs w:val="24"/>
          <w:highlight w:val="yellow"/>
        </w:rPr>
        <w:t xml:space="preserve"> and </w:t>
      </w:r>
      <w:r w:rsidR="00DC377A" w:rsidRPr="00352DA6">
        <w:rPr>
          <w:rFonts w:ascii="Arial" w:eastAsia="Calibri" w:hAnsi="Arial" w:cs="Arial"/>
          <w:sz w:val="24"/>
          <w:szCs w:val="24"/>
          <w:highlight w:val="yellow"/>
        </w:rPr>
        <w:t>Parents/ Carers where possible and shared with families</w:t>
      </w:r>
    </w:p>
    <w:p w14:paraId="6BE0425B" w14:textId="20BB6A48" w:rsidR="008C6B3C" w:rsidRPr="007B6862" w:rsidRDefault="007B6862" w:rsidP="008C6B3C">
      <w:pPr>
        <w:ind w:left="360"/>
        <w:rPr>
          <w:rFonts w:ascii="Arial" w:eastAsia="Calibri" w:hAnsi="Arial" w:cs="Arial"/>
          <w:b/>
          <w:sz w:val="24"/>
          <w:szCs w:val="24"/>
        </w:rPr>
      </w:pPr>
      <w:r w:rsidRPr="007B6862">
        <w:rPr>
          <w:rFonts w:ascii="Arial" w:eastAsia="Calibri" w:hAnsi="Arial" w:cs="Arial"/>
          <w:b/>
          <w:sz w:val="24"/>
          <w:szCs w:val="24"/>
        </w:rPr>
        <w:t xml:space="preserve">8 </w:t>
      </w:r>
      <w:r w:rsidR="008C6B3C" w:rsidRPr="007B6862">
        <w:rPr>
          <w:rFonts w:ascii="Arial" w:eastAsia="Calibri" w:hAnsi="Arial" w:cs="Arial"/>
          <w:b/>
          <w:sz w:val="24"/>
          <w:szCs w:val="24"/>
        </w:rPr>
        <w:t xml:space="preserve">Education Health and Care </w:t>
      </w:r>
      <w:r w:rsidR="007056CF">
        <w:rPr>
          <w:rFonts w:ascii="Arial" w:eastAsia="Calibri" w:hAnsi="Arial" w:cs="Arial"/>
          <w:b/>
          <w:sz w:val="24"/>
          <w:szCs w:val="24"/>
        </w:rPr>
        <w:t>Plan Needs Assessment Requests</w:t>
      </w:r>
      <w:r w:rsidR="008C6B3C" w:rsidRPr="007B6862">
        <w:rPr>
          <w:rFonts w:ascii="Arial" w:eastAsia="Calibri" w:hAnsi="Arial" w:cs="Arial"/>
          <w:b/>
          <w:sz w:val="24"/>
          <w:szCs w:val="24"/>
        </w:rPr>
        <w:t xml:space="preserve"> and Education Health Care Plans</w:t>
      </w:r>
    </w:p>
    <w:p w14:paraId="6BE0425C" w14:textId="67DD4FED" w:rsidR="008C6B3C" w:rsidRPr="00643AEA" w:rsidRDefault="008C6B3C" w:rsidP="008C6B3C">
      <w:pPr>
        <w:ind w:left="360"/>
        <w:rPr>
          <w:rFonts w:ascii="Arial" w:eastAsia="Calibri" w:hAnsi="Arial" w:cs="Arial"/>
          <w:sz w:val="24"/>
          <w:szCs w:val="24"/>
        </w:rPr>
      </w:pPr>
      <w:r w:rsidRPr="00643AEA">
        <w:rPr>
          <w:rFonts w:ascii="Arial" w:eastAsia="Calibri" w:hAnsi="Arial" w:cs="Arial"/>
          <w:sz w:val="24"/>
          <w:szCs w:val="24"/>
        </w:rPr>
        <w:t xml:space="preserve">Education Health and Care </w:t>
      </w:r>
      <w:r w:rsidR="007056CF" w:rsidRPr="00643AEA">
        <w:rPr>
          <w:rFonts w:ascii="Arial" w:eastAsia="Calibri" w:hAnsi="Arial" w:cs="Arial"/>
          <w:sz w:val="24"/>
          <w:szCs w:val="24"/>
        </w:rPr>
        <w:t>Plan Needs Assessment Request:</w:t>
      </w:r>
      <w:r w:rsidRPr="00643AEA">
        <w:rPr>
          <w:rFonts w:ascii="Arial" w:eastAsia="Calibri" w:hAnsi="Arial" w:cs="Arial"/>
          <w:sz w:val="24"/>
          <w:szCs w:val="24"/>
        </w:rPr>
        <w:t xml:space="preserve"> The school (as well as the parents/carers</w:t>
      </w:r>
      <w:r w:rsidR="007F6B39" w:rsidRPr="00643AEA">
        <w:rPr>
          <w:rFonts w:ascii="Arial" w:eastAsia="Calibri" w:hAnsi="Arial" w:cs="Arial"/>
          <w:sz w:val="24"/>
          <w:szCs w:val="24"/>
        </w:rPr>
        <w:t>, with the support of Liaise, where needed</w:t>
      </w:r>
      <w:r w:rsidRPr="00643AEA">
        <w:rPr>
          <w:rFonts w:ascii="Arial" w:eastAsia="Calibri" w:hAnsi="Arial" w:cs="Arial"/>
          <w:sz w:val="24"/>
          <w:szCs w:val="24"/>
        </w:rPr>
        <w:t>) can ask the L</w:t>
      </w:r>
      <w:r w:rsidR="000F6A0C" w:rsidRPr="00643AEA">
        <w:rPr>
          <w:rFonts w:ascii="Arial" w:eastAsia="Calibri" w:hAnsi="Arial" w:cs="Arial"/>
          <w:sz w:val="24"/>
          <w:szCs w:val="24"/>
        </w:rPr>
        <w:t xml:space="preserve">ocal </w:t>
      </w:r>
      <w:r w:rsidRPr="00643AEA">
        <w:rPr>
          <w:rFonts w:ascii="Arial" w:eastAsia="Calibri" w:hAnsi="Arial" w:cs="Arial"/>
          <w:sz w:val="24"/>
          <w:szCs w:val="24"/>
        </w:rPr>
        <w:t>A</w:t>
      </w:r>
      <w:r w:rsidR="000F6A0C" w:rsidRPr="00643AEA">
        <w:rPr>
          <w:rFonts w:ascii="Arial" w:eastAsia="Calibri" w:hAnsi="Arial" w:cs="Arial"/>
          <w:sz w:val="24"/>
          <w:szCs w:val="24"/>
        </w:rPr>
        <w:t>uthority to arrange an A</w:t>
      </w:r>
      <w:r w:rsidRPr="00643AEA">
        <w:rPr>
          <w:rFonts w:ascii="Arial" w:eastAsia="Calibri" w:hAnsi="Arial" w:cs="Arial"/>
          <w:sz w:val="24"/>
          <w:szCs w:val="24"/>
        </w:rPr>
        <w:t>sse</w:t>
      </w:r>
      <w:r w:rsidR="00CF2E7A" w:rsidRPr="00643AEA">
        <w:rPr>
          <w:rFonts w:ascii="Arial" w:eastAsia="Calibri" w:hAnsi="Arial" w:cs="Arial"/>
          <w:sz w:val="24"/>
          <w:szCs w:val="24"/>
        </w:rPr>
        <w:t>ssment of the child</w:t>
      </w:r>
      <w:r w:rsidR="00951EA2" w:rsidRPr="00643AEA">
        <w:rPr>
          <w:rFonts w:ascii="Arial" w:eastAsia="Calibri" w:hAnsi="Arial" w:cs="Arial"/>
          <w:sz w:val="24"/>
          <w:szCs w:val="24"/>
        </w:rPr>
        <w:t xml:space="preserve"> through the EHC Hub </w:t>
      </w:r>
      <w:hyperlink r:id="rId11" w:history="1">
        <w:r w:rsidR="00951EA2" w:rsidRPr="00643AEA">
          <w:rPr>
            <w:rFonts w:ascii="Arial" w:hAnsi="Arial" w:cs="Arial"/>
            <w:color w:val="0000FF"/>
            <w:sz w:val="24"/>
            <w:szCs w:val="24"/>
            <w:u w:val="single"/>
          </w:rPr>
          <w:t>EHC Hub (lincolnshire.gov.uk)</w:t>
        </w:r>
      </w:hyperlink>
      <w:r w:rsidR="00951EA2" w:rsidRPr="00643AEA">
        <w:rPr>
          <w:rFonts w:ascii="Arial" w:hAnsi="Arial" w:cs="Arial"/>
          <w:sz w:val="24"/>
          <w:szCs w:val="24"/>
        </w:rPr>
        <w:t xml:space="preserve"> </w:t>
      </w:r>
      <w:r w:rsidRPr="00643AEA">
        <w:rPr>
          <w:rFonts w:ascii="Arial" w:eastAsia="Calibri" w:hAnsi="Arial" w:cs="Arial"/>
          <w:sz w:val="24"/>
          <w:szCs w:val="24"/>
        </w:rPr>
        <w:t>The school will always consult with parents before exercising this right. If the Local Authority refuses to make an Assessment, the parents (but not the school) have a right of appeal to the First-tier Tribunal (Special Educational Needs and Disability).</w:t>
      </w:r>
      <w:r w:rsidR="007866D5" w:rsidRPr="00643AEA">
        <w:rPr>
          <w:rFonts w:ascii="Arial" w:eastAsia="Calibri" w:hAnsi="Arial" w:cs="Arial"/>
          <w:sz w:val="24"/>
          <w:szCs w:val="24"/>
        </w:rPr>
        <w:t xml:space="preserve"> Parents can receive impartial support through Liaise </w:t>
      </w:r>
      <w:hyperlink r:id="rId12" w:history="1">
        <w:r w:rsidR="007866D5" w:rsidRPr="00643AEA">
          <w:rPr>
            <w:rFonts w:ascii="Arial" w:hAnsi="Arial" w:cs="Arial"/>
            <w:color w:val="0000FF"/>
            <w:sz w:val="24"/>
            <w:szCs w:val="24"/>
            <w:u w:val="single"/>
          </w:rPr>
          <w:t>Liaise – About Liaise - Lincolnshire County Council</w:t>
        </w:r>
      </w:hyperlink>
      <w:r w:rsidR="00643AEA" w:rsidRPr="00643AEA">
        <w:rPr>
          <w:rFonts w:ascii="Arial" w:hAnsi="Arial" w:cs="Arial"/>
          <w:sz w:val="24"/>
          <w:szCs w:val="24"/>
        </w:rPr>
        <w:t xml:space="preserve"> or </w:t>
      </w:r>
      <w:r w:rsidR="00643AEA" w:rsidRPr="00643AEA">
        <w:rPr>
          <w:rFonts w:ascii="Arial" w:hAnsi="Arial" w:cs="Arial"/>
          <w:sz w:val="24"/>
          <w:szCs w:val="24"/>
          <w:highlight w:val="yellow"/>
        </w:rPr>
        <w:t xml:space="preserve">IPSEA </w:t>
      </w:r>
      <w:hyperlink r:id="rId13" w:history="1">
        <w:r w:rsidR="00643AEA" w:rsidRPr="00643AEA">
          <w:rPr>
            <w:rFonts w:ascii="Arial" w:hAnsi="Arial" w:cs="Arial"/>
            <w:color w:val="0000FF"/>
            <w:sz w:val="24"/>
            <w:szCs w:val="24"/>
            <w:highlight w:val="yellow"/>
            <w:u w:val="single"/>
          </w:rPr>
          <w:t>(IPSEA) Independent Provider of Special Education Advice</w:t>
        </w:r>
      </w:hyperlink>
    </w:p>
    <w:p w14:paraId="6BE0425D" w14:textId="024D1101" w:rsidR="008C6B3C" w:rsidRDefault="008C6B3C" w:rsidP="008C6B3C">
      <w:pPr>
        <w:ind w:left="360"/>
        <w:rPr>
          <w:rFonts w:ascii="Arial" w:eastAsia="Calibri" w:hAnsi="Arial" w:cs="Arial"/>
          <w:sz w:val="24"/>
          <w:szCs w:val="24"/>
        </w:rPr>
      </w:pPr>
      <w:r w:rsidRPr="008C6B3C">
        <w:rPr>
          <w:rFonts w:ascii="Arial" w:eastAsia="Calibri" w:hAnsi="Arial" w:cs="Arial"/>
          <w:sz w:val="24"/>
          <w:szCs w:val="24"/>
        </w:rPr>
        <w:t xml:space="preserve">Provision under the </w:t>
      </w:r>
      <w:r w:rsidR="007056CF">
        <w:rPr>
          <w:rFonts w:ascii="Arial" w:eastAsia="Calibri" w:hAnsi="Arial" w:cs="Arial"/>
          <w:sz w:val="24"/>
          <w:szCs w:val="24"/>
        </w:rPr>
        <w:t>Education Health Care Plan (EHCP</w:t>
      </w:r>
      <w:r w:rsidR="00CF2E7A">
        <w:rPr>
          <w:rFonts w:ascii="Arial" w:eastAsia="Calibri" w:hAnsi="Arial" w:cs="Arial"/>
          <w:sz w:val="24"/>
          <w:szCs w:val="24"/>
        </w:rPr>
        <w:t>): Where a prospective child</w:t>
      </w:r>
      <w:r w:rsidR="007056CF">
        <w:rPr>
          <w:rFonts w:ascii="Arial" w:eastAsia="Calibri" w:hAnsi="Arial" w:cs="Arial"/>
          <w:sz w:val="24"/>
          <w:szCs w:val="24"/>
        </w:rPr>
        <w:t xml:space="preserve"> has an EHCP</w:t>
      </w:r>
      <w:r w:rsidRPr="008C6B3C">
        <w:rPr>
          <w:rFonts w:ascii="Arial" w:eastAsia="Calibri" w:hAnsi="Arial" w:cs="Arial"/>
          <w:sz w:val="24"/>
          <w:szCs w:val="24"/>
        </w:rPr>
        <w:t xml:space="preserve"> we will consult the parents and, where appropriate, the Local Authority to ensure that the pro</w:t>
      </w:r>
      <w:r w:rsidR="007056CF">
        <w:rPr>
          <w:rFonts w:ascii="Arial" w:eastAsia="Calibri" w:hAnsi="Arial" w:cs="Arial"/>
          <w:sz w:val="24"/>
          <w:szCs w:val="24"/>
        </w:rPr>
        <w:t>vision specified in the EHCP</w:t>
      </w:r>
      <w:r w:rsidRPr="008C6B3C">
        <w:rPr>
          <w:rFonts w:ascii="Arial" w:eastAsia="Calibri" w:hAnsi="Arial" w:cs="Arial"/>
          <w:sz w:val="24"/>
          <w:szCs w:val="24"/>
        </w:rPr>
        <w:t xml:space="preserve"> can be delivered by the school. We will co-operate with the Local Authority to ensure that annual reviews of EHC Plans are carried out as required.</w:t>
      </w:r>
    </w:p>
    <w:p w14:paraId="6BE0425E" w14:textId="77777777" w:rsidR="00CF2E7A" w:rsidRPr="008C6B3C" w:rsidRDefault="00CF2E7A" w:rsidP="008C6B3C">
      <w:pPr>
        <w:ind w:left="360"/>
        <w:rPr>
          <w:rFonts w:ascii="Arial" w:eastAsia="Calibri" w:hAnsi="Arial" w:cs="Arial"/>
          <w:sz w:val="24"/>
          <w:szCs w:val="24"/>
        </w:rPr>
      </w:pPr>
    </w:p>
    <w:p w14:paraId="6BE0425F" w14:textId="669D71F6" w:rsidR="008C6B3C" w:rsidRPr="007B6862" w:rsidRDefault="007B6862" w:rsidP="008C6B3C">
      <w:pPr>
        <w:ind w:left="360"/>
        <w:rPr>
          <w:rFonts w:ascii="Arial" w:eastAsia="Calibri" w:hAnsi="Arial" w:cs="Arial"/>
          <w:b/>
          <w:sz w:val="24"/>
          <w:szCs w:val="24"/>
        </w:rPr>
      </w:pPr>
      <w:r w:rsidRPr="007B6862">
        <w:rPr>
          <w:rFonts w:ascii="Arial" w:eastAsia="Calibri" w:hAnsi="Arial" w:cs="Arial"/>
          <w:b/>
          <w:sz w:val="24"/>
          <w:szCs w:val="24"/>
        </w:rPr>
        <w:t xml:space="preserve">9 </w:t>
      </w:r>
      <w:r w:rsidR="008C6B3C" w:rsidRPr="007B6862">
        <w:rPr>
          <w:rFonts w:ascii="Arial" w:eastAsia="Calibri" w:hAnsi="Arial" w:cs="Arial"/>
          <w:b/>
          <w:sz w:val="24"/>
          <w:szCs w:val="24"/>
        </w:rPr>
        <w:t xml:space="preserve">Social </w:t>
      </w:r>
      <w:r w:rsidR="001939B1">
        <w:rPr>
          <w:rFonts w:ascii="Arial" w:eastAsia="Calibri" w:hAnsi="Arial" w:cs="Arial"/>
          <w:b/>
          <w:sz w:val="24"/>
          <w:szCs w:val="24"/>
        </w:rPr>
        <w:t>I</w:t>
      </w:r>
      <w:r w:rsidR="008C6B3C" w:rsidRPr="007B6862">
        <w:rPr>
          <w:rFonts w:ascii="Arial" w:eastAsia="Calibri" w:hAnsi="Arial" w:cs="Arial"/>
          <w:b/>
          <w:sz w:val="24"/>
          <w:szCs w:val="24"/>
        </w:rPr>
        <w:t>nclusion</w:t>
      </w:r>
    </w:p>
    <w:p w14:paraId="6BE04260" w14:textId="5EFC6B66" w:rsidR="008C6B3C" w:rsidRPr="008C6B3C" w:rsidRDefault="00804B0E" w:rsidP="008C6B3C">
      <w:pPr>
        <w:ind w:left="360"/>
        <w:rPr>
          <w:rFonts w:ascii="Arial" w:eastAsia="Calibri" w:hAnsi="Arial" w:cs="Arial"/>
          <w:sz w:val="24"/>
          <w:szCs w:val="24"/>
        </w:rPr>
      </w:pPr>
      <w:r>
        <w:rPr>
          <w:rFonts w:ascii="Arial" w:eastAsia="Calibri" w:hAnsi="Arial" w:cs="Arial"/>
          <w:sz w:val="24"/>
          <w:szCs w:val="24"/>
        </w:rPr>
        <w:t>In our Federation,</w:t>
      </w:r>
      <w:r w:rsidR="008C6B3C" w:rsidRPr="008C6B3C">
        <w:rPr>
          <w:rFonts w:ascii="Arial" w:eastAsia="Calibri" w:hAnsi="Arial" w:cs="Arial"/>
          <w:sz w:val="24"/>
          <w:szCs w:val="24"/>
        </w:rPr>
        <w:t xml:space="preserve"> we pride ourselves on our social and nurture support, in particular with children who find school life difficult including lunchtimes and playtimes. We also ensure that all children are catered for and so they always feel part of everything that takes place in school including extra-curricular activities therefore all children are offered the same opportunities in scho</w:t>
      </w:r>
      <w:r w:rsidR="007056CF">
        <w:rPr>
          <w:rFonts w:ascii="Arial" w:eastAsia="Calibri" w:hAnsi="Arial" w:cs="Arial"/>
          <w:sz w:val="24"/>
          <w:szCs w:val="24"/>
        </w:rPr>
        <w:t xml:space="preserve">ol. </w:t>
      </w:r>
      <w:r w:rsidR="007056CF">
        <w:rPr>
          <w:rFonts w:ascii="Arial" w:eastAsia="Calibri" w:hAnsi="Arial" w:cs="Arial"/>
          <w:sz w:val="24"/>
          <w:szCs w:val="24"/>
        </w:rPr>
        <w:lastRenderedPageBreak/>
        <w:t>Equally, with school trips and activities</w:t>
      </w:r>
      <w:r w:rsidR="008C6B3C" w:rsidRPr="008C6B3C">
        <w:rPr>
          <w:rFonts w:ascii="Arial" w:eastAsia="Calibri" w:hAnsi="Arial" w:cs="Arial"/>
          <w:sz w:val="24"/>
          <w:szCs w:val="24"/>
        </w:rPr>
        <w:t xml:space="preserve">, a plan will be drawn up to identify if a child needs additional support and how the support will be delivered. </w:t>
      </w:r>
    </w:p>
    <w:p w14:paraId="6BE04261" w14:textId="1844D8A9"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If a child and their family need support with social skills and the targets canno</w:t>
      </w:r>
      <w:r w:rsidR="007056CF">
        <w:rPr>
          <w:rFonts w:ascii="Arial" w:eastAsia="Calibri" w:hAnsi="Arial" w:cs="Arial"/>
          <w:sz w:val="24"/>
          <w:szCs w:val="24"/>
        </w:rPr>
        <w:t xml:space="preserve">t be addressed through the </w:t>
      </w:r>
      <w:r w:rsidR="00707CB0">
        <w:rPr>
          <w:rFonts w:ascii="Arial" w:eastAsia="Calibri" w:hAnsi="Arial" w:cs="Arial"/>
          <w:sz w:val="24"/>
          <w:szCs w:val="24"/>
        </w:rPr>
        <w:t>Learning Passport</w:t>
      </w:r>
      <w:r w:rsidR="00804B0E">
        <w:rPr>
          <w:rFonts w:ascii="Arial" w:eastAsia="Calibri" w:hAnsi="Arial" w:cs="Arial"/>
          <w:sz w:val="24"/>
          <w:szCs w:val="24"/>
        </w:rPr>
        <w:t>/Additional Support Plan</w:t>
      </w:r>
      <w:r w:rsidRPr="008C6B3C">
        <w:rPr>
          <w:rFonts w:ascii="Arial" w:eastAsia="Calibri" w:hAnsi="Arial" w:cs="Arial"/>
          <w:sz w:val="24"/>
          <w:szCs w:val="24"/>
        </w:rPr>
        <w:t xml:space="preserve"> then a Pastoral Support Plan (PSP) will be drawn up by the class teacher and the </w:t>
      </w:r>
      <w:r w:rsidR="004D7538">
        <w:rPr>
          <w:rFonts w:ascii="Arial" w:eastAsia="Calibri" w:hAnsi="Arial" w:cs="Arial"/>
          <w:sz w:val="24"/>
          <w:szCs w:val="24"/>
        </w:rPr>
        <w:t>SENDCo</w:t>
      </w:r>
      <w:r w:rsidRPr="008C6B3C">
        <w:rPr>
          <w:rFonts w:ascii="Arial" w:eastAsia="Calibri" w:hAnsi="Arial" w:cs="Arial"/>
          <w:sz w:val="24"/>
          <w:szCs w:val="24"/>
        </w:rPr>
        <w:t>. This will then be reviewed regularly. A risk assessment may also be written with parent</w:t>
      </w:r>
      <w:r w:rsidR="007056CF">
        <w:rPr>
          <w:rFonts w:ascii="Arial" w:eastAsia="Calibri" w:hAnsi="Arial" w:cs="Arial"/>
          <w:sz w:val="24"/>
          <w:szCs w:val="24"/>
        </w:rPr>
        <w:t>al consent</w:t>
      </w:r>
      <w:r w:rsidR="00A1664D">
        <w:rPr>
          <w:rFonts w:ascii="Arial" w:eastAsia="Calibri" w:hAnsi="Arial" w:cs="Arial"/>
          <w:sz w:val="24"/>
          <w:szCs w:val="24"/>
        </w:rPr>
        <w:t xml:space="preserve"> and with parental consent support for school transitions can be </w:t>
      </w:r>
      <w:r w:rsidR="007E00FA">
        <w:rPr>
          <w:rFonts w:ascii="Arial" w:eastAsia="Calibri" w:hAnsi="Arial" w:cs="Arial"/>
          <w:sz w:val="24"/>
          <w:szCs w:val="24"/>
        </w:rPr>
        <w:t xml:space="preserve">sought from the Pupil </w:t>
      </w:r>
      <w:r w:rsidR="007E00FA" w:rsidRPr="00F7724A">
        <w:rPr>
          <w:rFonts w:ascii="Arial" w:eastAsia="Calibri" w:hAnsi="Arial" w:cs="Arial"/>
          <w:sz w:val="24"/>
          <w:szCs w:val="24"/>
        </w:rPr>
        <w:t>Reintegration Team</w:t>
      </w:r>
      <w:r w:rsidR="00F7724A" w:rsidRPr="00F7724A">
        <w:rPr>
          <w:rFonts w:ascii="Arial" w:eastAsia="Calibri" w:hAnsi="Arial" w:cs="Arial"/>
          <w:sz w:val="24"/>
          <w:szCs w:val="24"/>
        </w:rPr>
        <w:t xml:space="preserve"> </w:t>
      </w:r>
      <w:hyperlink r:id="rId14" w:history="1">
        <w:r w:rsidR="00F7724A" w:rsidRPr="00F7724A">
          <w:rPr>
            <w:rFonts w:ascii="Arial" w:hAnsi="Arial" w:cs="Arial"/>
            <w:color w:val="0000FF"/>
            <w:sz w:val="24"/>
            <w:szCs w:val="24"/>
            <w:u w:val="single"/>
          </w:rPr>
          <w:t>Pupil reintegration team – The pupil reintegration team - Lincolnshire County Council</w:t>
        </w:r>
      </w:hyperlink>
    </w:p>
    <w:p w14:paraId="6BE04262" w14:textId="7A4EB954"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 xml:space="preserve">Where appropriate an Early Help </w:t>
      </w:r>
      <w:r w:rsidR="00707CB0">
        <w:rPr>
          <w:rFonts w:ascii="Arial" w:eastAsia="Calibri" w:hAnsi="Arial" w:cs="Arial"/>
          <w:sz w:val="24"/>
          <w:szCs w:val="24"/>
        </w:rPr>
        <w:t>A</w:t>
      </w:r>
      <w:r w:rsidRPr="008C6B3C">
        <w:rPr>
          <w:rFonts w:ascii="Arial" w:eastAsia="Calibri" w:hAnsi="Arial" w:cs="Arial"/>
          <w:sz w:val="24"/>
          <w:szCs w:val="24"/>
        </w:rPr>
        <w:t xml:space="preserve">ssessment </w:t>
      </w:r>
      <w:r w:rsidR="007056CF">
        <w:rPr>
          <w:rFonts w:ascii="Arial" w:eastAsia="Calibri" w:hAnsi="Arial" w:cs="Arial"/>
          <w:sz w:val="24"/>
          <w:szCs w:val="24"/>
        </w:rPr>
        <w:t xml:space="preserve">can be completed and the parent/carer may be able </w:t>
      </w:r>
      <w:r w:rsidR="00BA43C8">
        <w:rPr>
          <w:rFonts w:ascii="Arial" w:eastAsia="Calibri" w:hAnsi="Arial" w:cs="Arial"/>
          <w:sz w:val="24"/>
          <w:szCs w:val="24"/>
        </w:rPr>
        <w:t xml:space="preserve">to </w:t>
      </w:r>
      <w:r w:rsidR="007056CF">
        <w:rPr>
          <w:rFonts w:ascii="Arial" w:eastAsia="Calibri" w:hAnsi="Arial" w:cs="Arial"/>
          <w:sz w:val="24"/>
          <w:szCs w:val="24"/>
        </w:rPr>
        <w:t xml:space="preserve">access </w:t>
      </w:r>
      <w:r w:rsidRPr="008C6B3C">
        <w:rPr>
          <w:rFonts w:ascii="Arial" w:eastAsia="Calibri" w:hAnsi="Arial" w:cs="Arial"/>
          <w:sz w:val="24"/>
          <w:szCs w:val="24"/>
        </w:rPr>
        <w:t>external agencies for support within the home</w:t>
      </w:r>
      <w:r w:rsidR="00BA43C8">
        <w:rPr>
          <w:rFonts w:ascii="Arial" w:eastAsia="Calibri" w:hAnsi="Arial" w:cs="Arial"/>
          <w:sz w:val="24"/>
          <w:szCs w:val="24"/>
        </w:rPr>
        <w:t xml:space="preserve">, in the form of Team Around </w:t>
      </w:r>
      <w:r w:rsidR="00BA43C8" w:rsidRPr="002A38C4">
        <w:rPr>
          <w:rFonts w:ascii="Arial" w:eastAsia="Calibri" w:hAnsi="Arial" w:cs="Arial"/>
          <w:sz w:val="24"/>
          <w:szCs w:val="24"/>
          <w:highlight w:val="yellow"/>
        </w:rPr>
        <w:t xml:space="preserve">the </w:t>
      </w:r>
      <w:r w:rsidR="00F7724A" w:rsidRPr="002A38C4">
        <w:rPr>
          <w:rFonts w:ascii="Arial" w:eastAsia="Calibri" w:hAnsi="Arial" w:cs="Arial"/>
          <w:sz w:val="24"/>
          <w:szCs w:val="24"/>
          <w:highlight w:val="yellow"/>
        </w:rPr>
        <w:t>Family</w:t>
      </w:r>
      <w:r w:rsidR="00FA7850" w:rsidRPr="002A38C4">
        <w:rPr>
          <w:rFonts w:ascii="Arial" w:eastAsia="Calibri" w:hAnsi="Arial" w:cs="Arial"/>
          <w:sz w:val="24"/>
          <w:szCs w:val="24"/>
          <w:highlight w:val="yellow"/>
        </w:rPr>
        <w:t xml:space="preserve"> </w:t>
      </w:r>
      <w:hyperlink r:id="rId15" w:history="1">
        <w:r w:rsidR="00FA7850" w:rsidRPr="002A38C4">
          <w:rPr>
            <w:rFonts w:ascii="Arial" w:hAnsi="Arial" w:cs="Arial"/>
            <w:color w:val="0000FF"/>
            <w:sz w:val="24"/>
            <w:szCs w:val="24"/>
            <w:highlight w:val="yellow"/>
            <w:u w:val="single"/>
          </w:rPr>
          <w:t>Team Around the Family – Lincolnshire County Council</w:t>
        </w:r>
      </w:hyperlink>
      <w:r w:rsidR="00BA43C8" w:rsidRPr="002A38C4">
        <w:rPr>
          <w:rFonts w:ascii="Arial" w:eastAsia="Calibri" w:hAnsi="Arial" w:cs="Arial"/>
          <w:sz w:val="24"/>
          <w:szCs w:val="24"/>
          <w:highlight w:val="yellow"/>
        </w:rPr>
        <w:t xml:space="preserve"> or Early Support Care Co-ordination</w:t>
      </w:r>
      <w:r w:rsidR="005B6AC7" w:rsidRPr="002A38C4">
        <w:rPr>
          <w:rFonts w:ascii="Arial" w:eastAsia="Calibri" w:hAnsi="Arial" w:cs="Arial"/>
          <w:sz w:val="24"/>
          <w:szCs w:val="24"/>
          <w:highlight w:val="yellow"/>
        </w:rPr>
        <w:t>.</w:t>
      </w:r>
      <w:r w:rsidR="005B6AC7" w:rsidRPr="002A38C4">
        <w:rPr>
          <w:rFonts w:ascii="Arial" w:hAnsi="Arial" w:cs="Arial"/>
          <w:sz w:val="24"/>
          <w:szCs w:val="24"/>
          <w:highlight w:val="yellow"/>
        </w:rPr>
        <w:t xml:space="preserve"> </w:t>
      </w:r>
      <w:hyperlink r:id="rId16" w:history="1">
        <w:r w:rsidR="005B6AC7" w:rsidRPr="002A38C4">
          <w:rPr>
            <w:rFonts w:ascii="Arial" w:hAnsi="Arial" w:cs="Arial"/>
            <w:color w:val="0000FF"/>
            <w:sz w:val="24"/>
            <w:szCs w:val="24"/>
            <w:highlight w:val="yellow"/>
            <w:u w:val="single"/>
          </w:rPr>
          <w:t>Early support care coordination – Lincolnshire County Council</w:t>
        </w:r>
      </w:hyperlink>
    </w:p>
    <w:p w14:paraId="6BE04265" w14:textId="77777777" w:rsidR="00CF2E7A" w:rsidRPr="008C6B3C" w:rsidRDefault="00CF2E7A" w:rsidP="007056CF">
      <w:pPr>
        <w:rPr>
          <w:rFonts w:ascii="Arial" w:eastAsia="Calibri" w:hAnsi="Arial" w:cs="Arial"/>
          <w:sz w:val="24"/>
          <w:szCs w:val="24"/>
        </w:rPr>
      </w:pPr>
    </w:p>
    <w:p w14:paraId="6BE04266" w14:textId="77777777" w:rsidR="008C6B3C" w:rsidRPr="007B6862" w:rsidRDefault="007B6862" w:rsidP="008C6B3C">
      <w:pPr>
        <w:ind w:left="360"/>
        <w:rPr>
          <w:rFonts w:ascii="Arial" w:eastAsia="Calibri" w:hAnsi="Arial" w:cs="Arial"/>
          <w:b/>
          <w:sz w:val="24"/>
          <w:szCs w:val="24"/>
        </w:rPr>
      </w:pPr>
      <w:r w:rsidRPr="007B6862">
        <w:rPr>
          <w:rFonts w:ascii="Arial" w:eastAsia="Calibri" w:hAnsi="Arial" w:cs="Arial"/>
          <w:b/>
          <w:sz w:val="24"/>
          <w:szCs w:val="24"/>
        </w:rPr>
        <w:t xml:space="preserve">10 </w:t>
      </w:r>
      <w:r w:rsidR="008C6B3C" w:rsidRPr="007B6862">
        <w:rPr>
          <w:rFonts w:ascii="Arial" w:eastAsia="Calibri" w:hAnsi="Arial" w:cs="Arial"/>
          <w:b/>
          <w:sz w:val="24"/>
          <w:szCs w:val="24"/>
        </w:rPr>
        <w:t>Welfare and examinations</w:t>
      </w:r>
    </w:p>
    <w:p w14:paraId="6BE04267" w14:textId="075E838B"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 xml:space="preserve">Welfare needs: The </w:t>
      </w:r>
      <w:r w:rsidR="00BA43C8">
        <w:rPr>
          <w:rFonts w:ascii="Arial" w:eastAsia="Calibri" w:hAnsi="Arial" w:cs="Arial"/>
          <w:sz w:val="24"/>
          <w:szCs w:val="24"/>
        </w:rPr>
        <w:t>Federation</w:t>
      </w:r>
      <w:r w:rsidR="00CF2E7A">
        <w:rPr>
          <w:rFonts w:ascii="Arial" w:eastAsia="Calibri" w:hAnsi="Arial" w:cs="Arial"/>
          <w:sz w:val="24"/>
          <w:szCs w:val="24"/>
        </w:rPr>
        <w:t xml:space="preserve"> recognises that children</w:t>
      </w:r>
      <w:r w:rsidRPr="008C6B3C">
        <w:rPr>
          <w:rFonts w:ascii="Arial" w:eastAsia="Calibri" w:hAnsi="Arial" w:cs="Arial"/>
          <w:sz w:val="24"/>
          <w:szCs w:val="24"/>
        </w:rPr>
        <w:t xml:space="preserve"> with </w:t>
      </w:r>
      <w:r w:rsidR="00BA43C8">
        <w:rPr>
          <w:rFonts w:ascii="Arial" w:eastAsia="Calibri" w:hAnsi="Arial" w:cs="Arial"/>
          <w:sz w:val="24"/>
          <w:szCs w:val="24"/>
        </w:rPr>
        <w:t xml:space="preserve">SEND </w:t>
      </w:r>
      <w:r w:rsidRPr="008C6B3C">
        <w:rPr>
          <w:rFonts w:ascii="Arial" w:eastAsia="Calibri" w:hAnsi="Arial" w:cs="Arial"/>
          <w:sz w:val="24"/>
          <w:szCs w:val="24"/>
        </w:rPr>
        <w:t xml:space="preserve">may be at risk of being bullied. </w:t>
      </w:r>
      <w:r w:rsidR="00BA43C8">
        <w:rPr>
          <w:rFonts w:ascii="Arial" w:eastAsia="Calibri" w:hAnsi="Arial" w:cs="Arial"/>
          <w:sz w:val="24"/>
          <w:szCs w:val="24"/>
        </w:rPr>
        <w:t>The Federation</w:t>
      </w:r>
      <w:r w:rsidRPr="008C6B3C">
        <w:rPr>
          <w:rFonts w:ascii="Arial" w:eastAsia="Calibri" w:hAnsi="Arial" w:cs="Arial"/>
          <w:sz w:val="24"/>
          <w:szCs w:val="24"/>
        </w:rPr>
        <w:t xml:space="preserve"> has an anti-bullying policy which makes it clear that bullying behaviour of any kind is not acceptable and will be taken very seriously.</w:t>
      </w:r>
    </w:p>
    <w:p w14:paraId="6BE04268" w14:textId="77777777" w:rsidR="008C6B3C" w:rsidRPr="008C6B3C" w:rsidRDefault="008C6B3C" w:rsidP="008C6B3C">
      <w:pPr>
        <w:ind w:left="360"/>
        <w:rPr>
          <w:rFonts w:ascii="Arial" w:eastAsia="Calibri" w:hAnsi="Arial" w:cs="Arial"/>
          <w:sz w:val="24"/>
          <w:szCs w:val="24"/>
        </w:rPr>
      </w:pPr>
      <w:r w:rsidRPr="008C6B3C">
        <w:rPr>
          <w:rFonts w:ascii="Arial" w:eastAsia="Calibri" w:hAnsi="Arial" w:cs="Arial"/>
          <w:sz w:val="24"/>
          <w:szCs w:val="24"/>
        </w:rPr>
        <w:t>Concerns and complaints: We need to know immediately if your child's progress or behaviour causes you concern so that we can devise and agree a strategy with you and carry it out. We aim to resolve all complaints informally but parents who have a complaint about SEND provi</w:t>
      </w:r>
      <w:r w:rsidR="00CF2E7A">
        <w:rPr>
          <w:rFonts w:ascii="Arial" w:eastAsia="Calibri" w:hAnsi="Arial" w:cs="Arial"/>
          <w:sz w:val="24"/>
          <w:szCs w:val="24"/>
        </w:rPr>
        <w:t>sion should refer to the school</w:t>
      </w:r>
      <w:r w:rsidRPr="008C6B3C">
        <w:rPr>
          <w:rFonts w:ascii="Arial" w:eastAsia="Calibri" w:hAnsi="Arial" w:cs="Arial"/>
          <w:sz w:val="24"/>
          <w:szCs w:val="24"/>
        </w:rPr>
        <w:t>'s complaints procedure.</w:t>
      </w:r>
    </w:p>
    <w:p w14:paraId="6BE0426A" w14:textId="77777777" w:rsidR="007B6862" w:rsidRPr="008C6B3C" w:rsidRDefault="007B6862" w:rsidP="007056CF">
      <w:pPr>
        <w:rPr>
          <w:rFonts w:ascii="Arial" w:eastAsia="Calibri" w:hAnsi="Arial" w:cs="Arial"/>
          <w:sz w:val="24"/>
          <w:szCs w:val="24"/>
        </w:rPr>
      </w:pPr>
    </w:p>
    <w:p w14:paraId="6BE0426B" w14:textId="77777777" w:rsidR="008C6B3C" w:rsidRPr="007B6862" w:rsidRDefault="007B6862" w:rsidP="008C6B3C">
      <w:pPr>
        <w:ind w:left="360"/>
        <w:rPr>
          <w:rFonts w:ascii="Arial" w:eastAsia="Calibri" w:hAnsi="Arial" w:cs="Arial"/>
          <w:b/>
          <w:sz w:val="24"/>
          <w:szCs w:val="24"/>
        </w:rPr>
      </w:pPr>
      <w:r>
        <w:rPr>
          <w:rFonts w:ascii="Arial" w:eastAsia="Calibri" w:hAnsi="Arial" w:cs="Arial"/>
          <w:b/>
          <w:sz w:val="24"/>
          <w:szCs w:val="24"/>
        </w:rPr>
        <w:t xml:space="preserve">11 </w:t>
      </w:r>
      <w:r w:rsidR="008C6B3C" w:rsidRPr="007B6862">
        <w:rPr>
          <w:rFonts w:ascii="Arial" w:eastAsia="Calibri" w:hAnsi="Arial" w:cs="Arial"/>
          <w:b/>
          <w:sz w:val="24"/>
          <w:szCs w:val="24"/>
        </w:rPr>
        <w:t>Record keeping</w:t>
      </w:r>
    </w:p>
    <w:p w14:paraId="6BE0426C" w14:textId="09B80312" w:rsidR="008C6B3C" w:rsidRDefault="008C6B3C" w:rsidP="008C6B3C">
      <w:pPr>
        <w:ind w:left="360"/>
        <w:rPr>
          <w:rFonts w:ascii="Arial" w:eastAsia="Calibri" w:hAnsi="Arial" w:cs="Arial"/>
          <w:sz w:val="24"/>
          <w:szCs w:val="24"/>
        </w:rPr>
      </w:pPr>
      <w:r w:rsidRPr="008C6B3C">
        <w:rPr>
          <w:rFonts w:ascii="Arial" w:eastAsia="Calibri" w:hAnsi="Arial" w:cs="Arial"/>
          <w:sz w:val="24"/>
          <w:szCs w:val="24"/>
        </w:rPr>
        <w:t>SEN</w:t>
      </w:r>
      <w:r w:rsidR="00496DBE">
        <w:rPr>
          <w:rFonts w:ascii="Arial" w:eastAsia="Calibri" w:hAnsi="Arial" w:cs="Arial"/>
          <w:sz w:val="24"/>
          <w:szCs w:val="24"/>
        </w:rPr>
        <w:t>D</w:t>
      </w:r>
      <w:r w:rsidRPr="008C6B3C">
        <w:rPr>
          <w:rFonts w:ascii="Arial" w:eastAsia="Calibri" w:hAnsi="Arial" w:cs="Arial"/>
          <w:sz w:val="24"/>
          <w:szCs w:val="24"/>
        </w:rPr>
        <w:t xml:space="preserve"> Records: The </w:t>
      </w:r>
      <w:r w:rsidR="004D7538">
        <w:rPr>
          <w:rFonts w:ascii="Arial" w:eastAsia="Calibri" w:hAnsi="Arial" w:cs="Arial"/>
          <w:sz w:val="24"/>
          <w:szCs w:val="24"/>
        </w:rPr>
        <w:t>SENDCo</w:t>
      </w:r>
      <w:r w:rsidRPr="008C6B3C">
        <w:rPr>
          <w:rFonts w:ascii="Arial" w:eastAsia="Calibri" w:hAnsi="Arial" w:cs="Arial"/>
          <w:sz w:val="24"/>
          <w:szCs w:val="24"/>
        </w:rPr>
        <w:t xml:space="preserve"> has responsibility for ensuring that records are properly kept and available as needed.</w:t>
      </w:r>
    </w:p>
    <w:p w14:paraId="6BE0426D" w14:textId="77777777" w:rsidR="007B6862" w:rsidRPr="008C6B3C" w:rsidRDefault="007B6862" w:rsidP="008C6B3C">
      <w:pPr>
        <w:ind w:left="360"/>
        <w:rPr>
          <w:rFonts w:ascii="Arial" w:eastAsia="Calibri" w:hAnsi="Arial" w:cs="Arial"/>
          <w:sz w:val="24"/>
          <w:szCs w:val="24"/>
        </w:rPr>
      </w:pPr>
    </w:p>
    <w:p w14:paraId="6BE0426E" w14:textId="77777777" w:rsidR="008C6B3C" w:rsidRPr="007B6862" w:rsidRDefault="007B6862" w:rsidP="008C6B3C">
      <w:pPr>
        <w:ind w:left="360"/>
        <w:rPr>
          <w:rFonts w:ascii="Arial" w:eastAsia="Calibri" w:hAnsi="Arial" w:cs="Arial"/>
          <w:b/>
          <w:sz w:val="24"/>
          <w:szCs w:val="24"/>
        </w:rPr>
      </w:pPr>
      <w:r>
        <w:rPr>
          <w:rFonts w:ascii="Arial" w:eastAsia="Calibri" w:hAnsi="Arial" w:cs="Arial"/>
          <w:b/>
          <w:sz w:val="24"/>
          <w:szCs w:val="24"/>
        </w:rPr>
        <w:t xml:space="preserve">12 </w:t>
      </w:r>
      <w:r w:rsidR="009B63F0">
        <w:rPr>
          <w:rFonts w:ascii="Arial" w:eastAsia="Calibri" w:hAnsi="Arial" w:cs="Arial"/>
          <w:b/>
          <w:sz w:val="24"/>
          <w:szCs w:val="24"/>
        </w:rPr>
        <w:t>Implementation, m</w:t>
      </w:r>
      <w:r w:rsidR="008C6B3C" w:rsidRPr="007B6862">
        <w:rPr>
          <w:rFonts w:ascii="Arial" w:eastAsia="Calibri" w:hAnsi="Arial" w:cs="Arial"/>
          <w:b/>
          <w:sz w:val="24"/>
          <w:szCs w:val="24"/>
        </w:rPr>
        <w:t>onitoring, evaluation and review</w:t>
      </w:r>
    </w:p>
    <w:p w14:paraId="6BE0426F" w14:textId="133AF941" w:rsidR="009B63F0" w:rsidRDefault="009B63F0" w:rsidP="008C6B3C">
      <w:pPr>
        <w:numPr>
          <w:ilvl w:val="0"/>
          <w:numId w:val="32"/>
        </w:numPr>
        <w:rPr>
          <w:rFonts w:ascii="Arial" w:eastAsia="Calibri" w:hAnsi="Arial" w:cs="Arial"/>
          <w:sz w:val="24"/>
          <w:szCs w:val="24"/>
        </w:rPr>
      </w:pPr>
      <w:r>
        <w:rPr>
          <w:rFonts w:ascii="Arial" w:eastAsia="Calibri" w:hAnsi="Arial" w:cs="Arial"/>
          <w:sz w:val="24"/>
          <w:szCs w:val="24"/>
        </w:rPr>
        <w:lastRenderedPageBreak/>
        <w:t>The implementation of this policy will be</w:t>
      </w:r>
      <w:r w:rsidR="007056CF">
        <w:rPr>
          <w:rFonts w:ascii="Arial" w:eastAsia="Calibri" w:hAnsi="Arial" w:cs="Arial"/>
          <w:sz w:val="24"/>
          <w:szCs w:val="24"/>
        </w:rPr>
        <w:t xml:space="preserve"> overseen by the </w:t>
      </w:r>
      <w:r w:rsidR="004D7538">
        <w:rPr>
          <w:rFonts w:ascii="Arial" w:eastAsia="Calibri" w:hAnsi="Arial" w:cs="Arial"/>
          <w:sz w:val="24"/>
          <w:szCs w:val="24"/>
        </w:rPr>
        <w:t>SENDCo</w:t>
      </w:r>
      <w:r w:rsidR="00BA43C8">
        <w:rPr>
          <w:rFonts w:ascii="Arial" w:eastAsia="Calibri" w:hAnsi="Arial" w:cs="Arial"/>
          <w:sz w:val="24"/>
          <w:szCs w:val="24"/>
        </w:rPr>
        <w:t>s</w:t>
      </w:r>
      <w:r w:rsidR="007056CF">
        <w:rPr>
          <w:rFonts w:ascii="Arial" w:eastAsia="Calibri" w:hAnsi="Arial" w:cs="Arial"/>
          <w:sz w:val="24"/>
          <w:szCs w:val="24"/>
        </w:rPr>
        <w:t xml:space="preserve"> and the </w:t>
      </w:r>
      <w:r w:rsidR="00BA43C8">
        <w:rPr>
          <w:rFonts w:ascii="Arial" w:eastAsia="Calibri" w:hAnsi="Arial" w:cs="Arial"/>
          <w:sz w:val="24"/>
          <w:szCs w:val="24"/>
        </w:rPr>
        <w:t xml:space="preserve">Executive </w:t>
      </w:r>
      <w:r w:rsidR="007056CF">
        <w:rPr>
          <w:rFonts w:ascii="Arial" w:eastAsia="Calibri" w:hAnsi="Arial" w:cs="Arial"/>
          <w:sz w:val="24"/>
          <w:szCs w:val="24"/>
        </w:rPr>
        <w:t>H</w:t>
      </w:r>
      <w:r>
        <w:rPr>
          <w:rFonts w:ascii="Arial" w:eastAsia="Calibri" w:hAnsi="Arial" w:cs="Arial"/>
          <w:sz w:val="24"/>
          <w:szCs w:val="24"/>
        </w:rPr>
        <w:t xml:space="preserve">ead teacher, it is most effective when the whole of the school staff including the Governing body support the policy. </w:t>
      </w:r>
    </w:p>
    <w:p w14:paraId="6BE04270" w14:textId="77777777" w:rsidR="009B63F0" w:rsidRDefault="009B63F0" w:rsidP="008C6B3C">
      <w:pPr>
        <w:numPr>
          <w:ilvl w:val="0"/>
          <w:numId w:val="32"/>
        </w:numPr>
        <w:rPr>
          <w:rFonts w:ascii="Arial" w:eastAsia="Calibri" w:hAnsi="Arial" w:cs="Arial"/>
          <w:sz w:val="24"/>
          <w:szCs w:val="24"/>
        </w:rPr>
      </w:pPr>
      <w:r>
        <w:rPr>
          <w:rFonts w:ascii="Arial" w:eastAsia="Calibri" w:hAnsi="Arial" w:cs="Arial"/>
          <w:sz w:val="24"/>
          <w:szCs w:val="24"/>
        </w:rPr>
        <w:t>The SEN</w:t>
      </w:r>
      <w:r w:rsidR="00496DBE">
        <w:rPr>
          <w:rFonts w:ascii="Arial" w:eastAsia="Calibri" w:hAnsi="Arial" w:cs="Arial"/>
          <w:sz w:val="24"/>
          <w:szCs w:val="24"/>
        </w:rPr>
        <w:t>D</w:t>
      </w:r>
      <w:r>
        <w:rPr>
          <w:rFonts w:ascii="Arial" w:eastAsia="Calibri" w:hAnsi="Arial" w:cs="Arial"/>
          <w:sz w:val="24"/>
          <w:szCs w:val="24"/>
        </w:rPr>
        <w:t xml:space="preserve"> policy will be effective when:</w:t>
      </w:r>
    </w:p>
    <w:p w14:paraId="6BE04271" w14:textId="77777777" w:rsidR="009B63F0" w:rsidRDefault="009B63F0" w:rsidP="009B63F0">
      <w:pPr>
        <w:numPr>
          <w:ilvl w:val="1"/>
          <w:numId w:val="32"/>
        </w:numPr>
        <w:rPr>
          <w:rFonts w:ascii="Arial" w:eastAsia="Calibri" w:hAnsi="Arial" w:cs="Arial"/>
          <w:sz w:val="24"/>
          <w:szCs w:val="24"/>
        </w:rPr>
      </w:pPr>
      <w:r>
        <w:rPr>
          <w:rFonts w:ascii="Arial" w:eastAsia="Calibri" w:hAnsi="Arial" w:cs="Arial"/>
          <w:sz w:val="24"/>
          <w:szCs w:val="24"/>
        </w:rPr>
        <w:t>Children with Special Educational Needs are identified early.</w:t>
      </w:r>
    </w:p>
    <w:p w14:paraId="6BE04272" w14:textId="1888241F" w:rsidR="00292005" w:rsidRDefault="00292005" w:rsidP="009B63F0">
      <w:pPr>
        <w:numPr>
          <w:ilvl w:val="1"/>
          <w:numId w:val="32"/>
        </w:numPr>
        <w:rPr>
          <w:rFonts w:ascii="Arial" w:eastAsia="Calibri" w:hAnsi="Arial" w:cs="Arial"/>
          <w:sz w:val="24"/>
          <w:szCs w:val="24"/>
        </w:rPr>
      </w:pPr>
      <w:r>
        <w:rPr>
          <w:rFonts w:ascii="Arial" w:eastAsia="Calibri" w:hAnsi="Arial" w:cs="Arial"/>
          <w:sz w:val="24"/>
          <w:szCs w:val="24"/>
        </w:rPr>
        <w:t>Children with SEN</w:t>
      </w:r>
      <w:r w:rsidR="00496DBE">
        <w:rPr>
          <w:rFonts w:ascii="Arial" w:eastAsia="Calibri" w:hAnsi="Arial" w:cs="Arial"/>
          <w:sz w:val="24"/>
          <w:szCs w:val="24"/>
        </w:rPr>
        <w:t>D</w:t>
      </w:r>
      <w:r>
        <w:rPr>
          <w:rFonts w:ascii="Arial" w:eastAsia="Calibri" w:hAnsi="Arial" w:cs="Arial"/>
          <w:sz w:val="24"/>
          <w:szCs w:val="24"/>
        </w:rPr>
        <w:t xml:space="preserve"> are given appropriate support through a flexible, </w:t>
      </w:r>
      <w:r w:rsidR="007056CF">
        <w:rPr>
          <w:rFonts w:ascii="Arial" w:eastAsia="Calibri" w:hAnsi="Arial" w:cs="Arial"/>
          <w:sz w:val="24"/>
          <w:szCs w:val="24"/>
        </w:rPr>
        <w:t xml:space="preserve">differentiated curriculum, </w:t>
      </w:r>
      <w:r w:rsidR="00707CB0">
        <w:rPr>
          <w:rFonts w:ascii="Arial" w:eastAsia="Calibri" w:hAnsi="Arial" w:cs="Arial"/>
          <w:sz w:val="24"/>
          <w:szCs w:val="24"/>
        </w:rPr>
        <w:t>Learning Passport</w:t>
      </w:r>
      <w:r w:rsidR="00BA43C8">
        <w:rPr>
          <w:rFonts w:ascii="Arial" w:eastAsia="Calibri" w:hAnsi="Arial" w:cs="Arial"/>
          <w:sz w:val="24"/>
          <w:szCs w:val="24"/>
        </w:rPr>
        <w:t>/Additional Support Plans</w:t>
      </w:r>
      <w:r>
        <w:rPr>
          <w:rFonts w:ascii="Arial" w:eastAsia="Calibri" w:hAnsi="Arial" w:cs="Arial"/>
          <w:sz w:val="24"/>
          <w:szCs w:val="24"/>
        </w:rPr>
        <w:t xml:space="preserve"> targets and targeted intervention groups where necessary. </w:t>
      </w:r>
    </w:p>
    <w:p w14:paraId="6BE04273" w14:textId="77777777" w:rsidR="00292005" w:rsidRDefault="00292005" w:rsidP="009B63F0">
      <w:pPr>
        <w:numPr>
          <w:ilvl w:val="1"/>
          <w:numId w:val="32"/>
        </w:numPr>
        <w:rPr>
          <w:rFonts w:ascii="Arial" w:eastAsia="Calibri" w:hAnsi="Arial" w:cs="Arial"/>
          <w:sz w:val="24"/>
          <w:szCs w:val="24"/>
        </w:rPr>
      </w:pPr>
      <w:r>
        <w:rPr>
          <w:rFonts w:ascii="Arial" w:eastAsia="Calibri" w:hAnsi="Arial" w:cs="Arial"/>
          <w:sz w:val="24"/>
          <w:szCs w:val="24"/>
        </w:rPr>
        <w:t>An accurate register is kept of all children receiving this support.</w:t>
      </w:r>
    </w:p>
    <w:p w14:paraId="6BE04274" w14:textId="296B9A41" w:rsidR="00292005" w:rsidRDefault="00292005" w:rsidP="009B63F0">
      <w:pPr>
        <w:numPr>
          <w:ilvl w:val="1"/>
          <w:numId w:val="32"/>
        </w:numPr>
        <w:rPr>
          <w:rFonts w:ascii="Arial" w:eastAsia="Calibri" w:hAnsi="Arial" w:cs="Arial"/>
          <w:sz w:val="24"/>
          <w:szCs w:val="24"/>
        </w:rPr>
      </w:pPr>
      <w:r>
        <w:rPr>
          <w:rFonts w:ascii="Arial" w:eastAsia="Calibri" w:hAnsi="Arial" w:cs="Arial"/>
          <w:sz w:val="24"/>
          <w:szCs w:val="24"/>
        </w:rPr>
        <w:t xml:space="preserve">Staff are confident in using the </w:t>
      </w:r>
      <w:r w:rsidR="00707CB0">
        <w:rPr>
          <w:rFonts w:ascii="Arial" w:eastAsia="Calibri" w:hAnsi="Arial" w:cs="Arial"/>
          <w:sz w:val="24"/>
          <w:szCs w:val="24"/>
        </w:rPr>
        <w:t>G</w:t>
      </w:r>
      <w:r>
        <w:rPr>
          <w:rFonts w:ascii="Arial" w:eastAsia="Calibri" w:hAnsi="Arial" w:cs="Arial"/>
          <w:sz w:val="24"/>
          <w:szCs w:val="24"/>
        </w:rPr>
        <w:t xml:space="preserve">raduated </w:t>
      </w:r>
      <w:r w:rsidR="00707CB0">
        <w:rPr>
          <w:rFonts w:ascii="Arial" w:eastAsia="Calibri" w:hAnsi="Arial" w:cs="Arial"/>
          <w:sz w:val="24"/>
          <w:szCs w:val="24"/>
        </w:rPr>
        <w:t>Approach</w:t>
      </w:r>
      <w:r>
        <w:rPr>
          <w:rFonts w:ascii="Arial" w:eastAsia="Calibri" w:hAnsi="Arial" w:cs="Arial"/>
          <w:sz w:val="24"/>
          <w:szCs w:val="24"/>
        </w:rPr>
        <w:t xml:space="preserve"> to support children identified as having SEN</w:t>
      </w:r>
      <w:r w:rsidR="00496DBE">
        <w:rPr>
          <w:rFonts w:ascii="Arial" w:eastAsia="Calibri" w:hAnsi="Arial" w:cs="Arial"/>
          <w:sz w:val="24"/>
          <w:szCs w:val="24"/>
        </w:rPr>
        <w:t>D</w:t>
      </w:r>
      <w:r>
        <w:rPr>
          <w:rFonts w:ascii="Arial" w:eastAsia="Calibri" w:hAnsi="Arial" w:cs="Arial"/>
          <w:sz w:val="24"/>
          <w:szCs w:val="24"/>
        </w:rPr>
        <w:t>.</w:t>
      </w:r>
    </w:p>
    <w:p w14:paraId="6BE04275" w14:textId="77777777" w:rsidR="00292005" w:rsidRDefault="00292005" w:rsidP="009B63F0">
      <w:pPr>
        <w:numPr>
          <w:ilvl w:val="1"/>
          <w:numId w:val="32"/>
        </w:numPr>
        <w:rPr>
          <w:rFonts w:ascii="Arial" w:eastAsia="Calibri" w:hAnsi="Arial" w:cs="Arial"/>
          <w:sz w:val="24"/>
          <w:szCs w:val="24"/>
        </w:rPr>
      </w:pPr>
      <w:r>
        <w:rPr>
          <w:rFonts w:ascii="Arial" w:eastAsia="Calibri" w:hAnsi="Arial" w:cs="Arial"/>
          <w:sz w:val="24"/>
          <w:szCs w:val="24"/>
        </w:rPr>
        <w:t xml:space="preserve">Assessment and record keeping is completed to ensure the correct level of differentiated planning is identified for all children. </w:t>
      </w:r>
    </w:p>
    <w:p w14:paraId="6BE04276" w14:textId="363EEBE2" w:rsidR="00292005" w:rsidRDefault="00292005" w:rsidP="009B63F0">
      <w:pPr>
        <w:numPr>
          <w:ilvl w:val="1"/>
          <w:numId w:val="32"/>
        </w:numPr>
        <w:rPr>
          <w:rFonts w:ascii="Arial" w:eastAsia="Calibri" w:hAnsi="Arial" w:cs="Arial"/>
          <w:sz w:val="24"/>
          <w:szCs w:val="24"/>
        </w:rPr>
      </w:pPr>
      <w:r>
        <w:rPr>
          <w:rFonts w:ascii="Arial" w:eastAsia="Calibri" w:hAnsi="Arial" w:cs="Arial"/>
          <w:sz w:val="24"/>
          <w:szCs w:val="24"/>
        </w:rPr>
        <w:t>Staff feel confident in planning and implementing</w:t>
      </w:r>
      <w:r w:rsidR="007056CF">
        <w:rPr>
          <w:rFonts w:ascii="Arial" w:eastAsia="Calibri" w:hAnsi="Arial" w:cs="Arial"/>
          <w:sz w:val="24"/>
          <w:szCs w:val="24"/>
        </w:rPr>
        <w:t xml:space="preserve"> </w:t>
      </w:r>
      <w:r w:rsidR="00707CB0">
        <w:rPr>
          <w:rFonts w:ascii="Arial" w:eastAsia="Calibri" w:hAnsi="Arial" w:cs="Arial"/>
          <w:sz w:val="24"/>
          <w:szCs w:val="24"/>
        </w:rPr>
        <w:t>Learning Passports</w:t>
      </w:r>
      <w:r w:rsidR="00804B0E">
        <w:rPr>
          <w:rFonts w:ascii="Arial" w:eastAsia="Calibri" w:hAnsi="Arial" w:cs="Arial"/>
          <w:sz w:val="24"/>
          <w:szCs w:val="24"/>
        </w:rPr>
        <w:t>/Additional Support Plan</w:t>
      </w:r>
      <w:r>
        <w:rPr>
          <w:rFonts w:ascii="Arial" w:eastAsia="Calibri" w:hAnsi="Arial" w:cs="Arial"/>
          <w:sz w:val="24"/>
          <w:szCs w:val="24"/>
        </w:rPr>
        <w:t xml:space="preserve"> in class. </w:t>
      </w:r>
    </w:p>
    <w:p w14:paraId="6BE04277" w14:textId="7AB37EB5" w:rsidR="00292005" w:rsidRDefault="00292005" w:rsidP="009B63F0">
      <w:pPr>
        <w:numPr>
          <w:ilvl w:val="1"/>
          <w:numId w:val="32"/>
        </w:numPr>
        <w:rPr>
          <w:rFonts w:ascii="Arial" w:eastAsia="Calibri" w:hAnsi="Arial" w:cs="Arial"/>
          <w:sz w:val="24"/>
          <w:szCs w:val="24"/>
        </w:rPr>
      </w:pPr>
      <w:r>
        <w:rPr>
          <w:rFonts w:ascii="Arial" w:eastAsia="Calibri" w:hAnsi="Arial" w:cs="Arial"/>
          <w:sz w:val="24"/>
          <w:szCs w:val="24"/>
        </w:rPr>
        <w:t>Children identified with SEN</w:t>
      </w:r>
      <w:r w:rsidR="00496DBE">
        <w:rPr>
          <w:rFonts w:ascii="Arial" w:eastAsia="Calibri" w:hAnsi="Arial" w:cs="Arial"/>
          <w:sz w:val="24"/>
          <w:szCs w:val="24"/>
        </w:rPr>
        <w:t>D</w:t>
      </w:r>
      <w:r>
        <w:rPr>
          <w:rFonts w:ascii="Arial" w:eastAsia="Calibri" w:hAnsi="Arial" w:cs="Arial"/>
          <w:sz w:val="24"/>
          <w:szCs w:val="24"/>
        </w:rPr>
        <w:t xml:space="preserve"> make progress</w:t>
      </w:r>
      <w:r w:rsidR="00AD67DB">
        <w:rPr>
          <w:rFonts w:ascii="Arial" w:eastAsia="Calibri" w:hAnsi="Arial" w:cs="Arial"/>
          <w:sz w:val="24"/>
          <w:szCs w:val="24"/>
        </w:rPr>
        <w:t>.</w:t>
      </w:r>
    </w:p>
    <w:p w14:paraId="6BE04279" w14:textId="0D5EDD07" w:rsidR="008C6B3C" w:rsidRPr="008C6B3C" w:rsidRDefault="007056CF" w:rsidP="008C6B3C">
      <w:pPr>
        <w:numPr>
          <w:ilvl w:val="0"/>
          <w:numId w:val="32"/>
        </w:numPr>
        <w:rPr>
          <w:rFonts w:ascii="Arial" w:eastAsia="Calibri" w:hAnsi="Arial" w:cs="Arial"/>
          <w:sz w:val="24"/>
          <w:szCs w:val="24"/>
        </w:rPr>
      </w:pPr>
      <w:r>
        <w:rPr>
          <w:rFonts w:ascii="Arial" w:eastAsia="Calibri" w:hAnsi="Arial" w:cs="Arial"/>
          <w:sz w:val="24"/>
          <w:szCs w:val="24"/>
        </w:rPr>
        <w:t xml:space="preserve">Annual review: The </w:t>
      </w:r>
      <w:r w:rsidR="004D7538">
        <w:rPr>
          <w:rFonts w:ascii="Arial" w:eastAsia="Calibri" w:hAnsi="Arial" w:cs="Arial"/>
          <w:sz w:val="24"/>
          <w:szCs w:val="24"/>
        </w:rPr>
        <w:t>SENDCo</w:t>
      </w:r>
      <w:r w:rsidR="00AD67DB">
        <w:rPr>
          <w:rFonts w:ascii="Arial" w:eastAsia="Calibri" w:hAnsi="Arial" w:cs="Arial"/>
          <w:sz w:val="24"/>
          <w:szCs w:val="24"/>
        </w:rPr>
        <w:t>s</w:t>
      </w:r>
      <w:r w:rsidR="008C6B3C" w:rsidRPr="008C6B3C">
        <w:rPr>
          <w:rFonts w:ascii="Arial" w:eastAsia="Calibri" w:hAnsi="Arial" w:cs="Arial"/>
          <w:sz w:val="24"/>
          <w:szCs w:val="24"/>
        </w:rPr>
        <w:t xml:space="preserve"> report to the Governing Body, on at least an annual basis, considering the</w:t>
      </w:r>
      <w:r w:rsidR="009B63F0">
        <w:rPr>
          <w:rFonts w:ascii="Arial" w:eastAsia="Calibri" w:hAnsi="Arial" w:cs="Arial"/>
          <w:sz w:val="24"/>
          <w:szCs w:val="24"/>
        </w:rPr>
        <w:t xml:space="preserve"> effectiveness of the school</w:t>
      </w:r>
      <w:r w:rsidR="008C6B3C" w:rsidRPr="008C6B3C">
        <w:rPr>
          <w:rFonts w:ascii="Arial" w:eastAsia="Calibri" w:hAnsi="Arial" w:cs="Arial"/>
          <w:sz w:val="24"/>
          <w:szCs w:val="24"/>
        </w:rPr>
        <w:t>'s work on beh</w:t>
      </w:r>
      <w:r>
        <w:rPr>
          <w:rFonts w:ascii="Arial" w:eastAsia="Calibri" w:hAnsi="Arial" w:cs="Arial"/>
          <w:sz w:val="24"/>
          <w:szCs w:val="24"/>
        </w:rPr>
        <w:t>alf of children with SEND. The Governing B</w:t>
      </w:r>
      <w:r w:rsidR="008C6B3C" w:rsidRPr="008C6B3C">
        <w:rPr>
          <w:rFonts w:ascii="Arial" w:eastAsia="Calibri" w:hAnsi="Arial" w:cs="Arial"/>
          <w:sz w:val="24"/>
          <w:szCs w:val="24"/>
        </w:rPr>
        <w:t>ody may wish to consult supp</w:t>
      </w:r>
      <w:r w:rsidR="009B63F0">
        <w:rPr>
          <w:rFonts w:ascii="Arial" w:eastAsia="Calibri" w:hAnsi="Arial" w:cs="Arial"/>
          <w:sz w:val="24"/>
          <w:szCs w:val="24"/>
        </w:rPr>
        <w:t>ort services used by the school</w:t>
      </w:r>
      <w:r w:rsidR="008C6B3C" w:rsidRPr="008C6B3C">
        <w:rPr>
          <w:rFonts w:ascii="Arial" w:eastAsia="Calibri" w:hAnsi="Arial" w:cs="Arial"/>
          <w:sz w:val="24"/>
          <w:szCs w:val="24"/>
        </w:rPr>
        <w:t xml:space="preserve">, </w:t>
      </w:r>
      <w:r>
        <w:rPr>
          <w:rFonts w:ascii="Arial" w:eastAsia="Calibri" w:hAnsi="Arial" w:cs="Arial"/>
          <w:sz w:val="24"/>
          <w:szCs w:val="24"/>
        </w:rPr>
        <w:t>other schools and parents. The G</w:t>
      </w:r>
      <w:r w:rsidR="008C6B3C" w:rsidRPr="008C6B3C">
        <w:rPr>
          <w:rFonts w:ascii="Arial" w:eastAsia="Calibri" w:hAnsi="Arial" w:cs="Arial"/>
          <w:sz w:val="24"/>
          <w:szCs w:val="24"/>
        </w:rPr>
        <w:t>overn</w:t>
      </w:r>
      <w:r>
        <w:rPr>
          <w:rFonts w:ascii="Arial" w:eastAsia="Calibri" w:hAnsi="Arial" w:cs="Arial"/>
          <w:sz w:val="24"/>
          <w:szCs w:val="24"/>
        </w:rPr>
        <w:t>ing B</w:t>
      </w:r>
      <w:r w:rsidR="009B63F0">
        <w:rPr>
          <w:rFonts w:ascii="Arial" w:eastAsia="Calibri" w:hAnsi="Arial" w:cs="Arial"/>
          <w:sz w:val="24"/>
          <w:szCs w:val="24"/>
        </w:rPr>
        <w:t>ody will advise the school</w:t>
      </w:r>
      <w:r w:rsidR="008C6B3C" w:rsidRPr="008C6B3C">
        <w:rPr>
          <w:rFonts w:ascii="Arial" w:eastAsia="Calibri" w:hAnsi="Arial" w:cs="Arial"/>
          <w:sz w:val="24"/>
          <w:szCs w:val="24"/>
        </w:rPr>
        <w:t xml:space="preserve"> as to whether any amendments to the policy are required.</w:t>
      </w:r>
    </w:p>
    <w:p w14:paraId="6BE0427A" w14:textId="77777777" w:rsidR="008C6B3C" w:rsidRPr="008C6B3C" w:rsidRDefault="008C6B3C" w:rsidP="008C6B3C">
      <w:pPr>
        <w:numPr>
          <w:ilvl w:val="0"/>
          <w:numId w:val="32"/>
        </w:numPr>
        <w:rPr>
          <w:rFonts w:ascii="Arial" w:eastAsia="Calibri" w:hAnsi="Arial" w:cs="Arial"/>
          <w:sz w:val="24"/>
          <w:szCs w:val="24"/>
        </w:rPr>
      </w:pPr>
      <w:r w:rsidRPr="008C6B3C">
        <w:rPr>
          <w:rFonts w:ascii="Arial" w:eastAsia="Calibri" w:hAnsi="Arial" w:cs="Arial"/>
          <w:sz w:val="24"/>
          <w:szCs w:val="24"/>
        </w:rPr>
        <w:t>SEND information report: The Governing Body will, in accordance with the Special Educational Needs and Disability Regulations 2014 pu</w:t>
      </w:r>
      <w:r w:rsidR="007B6862">
        <w:rPr>
          <w:rFonts w:ascii="Arial" w:eastAsia="Calibri" w:hAnsi="Arial" w:cs="Arial"/>
          <w:sz w:val="24"/>
          <w:szCs w:val="24"/>
        </w:rPr>
        <w:t>blish information on the school</w:t>
      </w:r>
      <w:r w:rsidRPr="008C6B3C">
        <w:rPr>
          <w:rFonts w:ascii="Arial" w:eastAsia="Calibri" w:hAnsi="Arial" w:cs="Arial"/>
          <w:sz w:val="24"/>
          <w:szCs w:val="24"/>
        </w:rPr>
        <w:t>'s website about the implementation of this policy. The information will be updated at least annually.</w:t>
      </w:r>
    </w:p>
    <w:p w14:paraId="6BE0427B" w14:textId="419CC856" w:rsidR="008C6B3C" w:rsidRDefault="008C6B3C" w:rsidP="008C6B3C">
      <w:pPr>
        <w:numPr>
          <w:ilvl w:val="0"/>
          <w:numId w:val="32"/>
        </w:numPr>
        <w:rPr>
          <w:rFonts w:ascii="Arial" w:eastAsia="Calibri" w:hAnsi="Arial" w:cs="Arial"/>
          <w:sz w:val="24"/>
          <w:szCs w:val="24"/>
        </w:rPr>
      </w:pPr>
      <w:r w:rsidRPr="008C6B3C">
        <w:rPr>
          <w:rFonts w:ascii="Arial" w:eastAsia="Calibri" w:hAnsi="Arial" w:cs="Arial"/>
          <w:sz w:val="24"/>
          <w:szCs w:val="24"/>
        </w:rPr>
        <w:t xml:space="preserve">Evaluation: The leadership team and the </w:t>
      </w:r>
      <w:r w:rsidR="004D7538">
        <w:rPr>
          <w:rFonts w:ascii="Arial" w:eastAsia="Calibri" w:hAnsi="Arial" w:cs="Arial"/>
          <w:sz w:val="24"/>
          <w:szCs w:val="24"/>
        </w:rPr>
        <w:t>SENDCo</w:t>
      </w:r>
      <w:r w:rsidRPr="008C6B3C">
        <w:rPr>
          <w:rFonts w:ascii="Arial" w:eastAsia="Calibri" w:hAnsi="Arial" w:cs="Arial"/>
          <w:sz w:val="24"/>
          <w:szCs w:val="24"/>
        </w:rPr>
        <w:t xml:space="preserve"> will be responsible for tracking the progress of pupils with SEND and will report to governors. The designated SEND governor will meet at least three times per year with the </w:t>
      </w:r>
      <w:r w:rsidR="004D7538">
        <w:rPr>
          <w:rFonts w:ascii="Arial" w:eastAsia="Calibri" w:hAnsi="Arial" w:cs="Arial"/>
          <w:sz w:val="24"/>
          <w:szCs w:val="24"/>
        </w:rPr>
        <w:t>SENDCo</w:t>
      </w:r>
      <w:r w:rsidRPr="008C6B3C">
        <w:rPr>
          <w:rFonts w:ascii="Arial" w:eastAsia="Calibri" w:hAnsi="Arial" w:cs="Arial"/>
          <w:sz w:val="24"/>
          <w:szCs w:val="24"/>
        </w:rPr>
        <w:t xml:space="preserve"> to evaluate the provision and progress of pupils with SEND. This may include learning walks and work scrutiny carried out by the </w:t>
      </w:r>
      <w:r w:rsidR="004D7538">
        <w:rPr>
          <w:rFonts w:ascii="Arial" w:eastAsia="Calibri" w:hAnsi="Arial" w:cs="Arial"/>
          <w:sz w:val="24"/>
          <w:szCs w:val="24"/>
        </w:rPr>
        <w:t>SENDCo</w:t>
      </w:r>
      <w:r w:rsidRPr="008C6B3C">
        <w:rPr>
          <w:rFonts w:ascii="Arial" w:eastAsia="Calibri" w:hAnsi="Arial" w:cs="Arial"/>
          <w:sz w:val="24"/>
          <w:szCs w:val="24"/>
        </w:rPr>
        <w:t xml:space="preserve"> and SEND governor.</w:t>
      </w:r>
    </w:p>
    <w:p w14:paraId="6BE0427C" w14:textId="77777777" w:rsidR="009B63F0" w:rsidRPr="008C6B3C" w:rsidRDefault="009B63F0" w:rsidP="009B63F0">
      <w:pPr>
        <w:ind w:left="720"/>
        <w:rPr>
          <w:rFonts w:ascii="Arial" w:eastAsia="Calibri" w:hAnsi="Arial" w:cs="Arial"/>
          <w:sz w:val="24"/>
          <w:szCs w:val="24"/>
        </w:rPr>
      </w:pPr>
    </w:p>
    <w:p w14:paraId="6BE0427D" w14:textId="77777777" w:rsidR="008C6B3C" w:rsidRPr="007B6862" w:rsidRDefault="007B6862" w:rsidP="008C6B3C">
      <w:pPr>
        <w:ind w:left="360"/>
        <w:rPr>
          <w:rFonts w:ascii="Arial" w:eastAsia="Calibri" w:hAnsi="Arial" w:cs="Arial"/>
          <w:b/>
          <w:sz w:val="24"/>
          <w:szCs w:val="24"/>
        </w:rPr>
      </w:pPr>
      <w:r w:rsidRPr="007B6862">
        <w:rPr>
          <w:rFonts w:ascii="Arial" w:eastAsia="Calibri" w:hAnsi="Arial" w:cs="Arial"/>
          <w:b/>
          <w:sz w:val="24"/>
          <w:szCs w:val="24"/>
        </w:rPr>
        <w:lastRenderedPageBreak/>
        <w:t xml:space="preserve">13 </w:t>
      </w:r>
      <w:r w:rsidR="008C6B3C" w:rsidRPr="007B6862">
        <w:rPr>
          <w:rFonts w:ascii="Arial" w:eastAsia="Calibri" w:hAnsi="Arial" w:cs="Arial"/>
          <w:b/>
          <w:sz w:val="24"/>
          <w:szCs w:val="24"/>
        </w:rPr>
        <w:t>Associated Policies:</w:t>
      </w:r>
    </w:p>
    <w:p w14:paraId="6BE0427E" w14:textId="0C14002E" w:rsidR="008C6B3C" w:rsidRPr="008C6B3C" w:rsidRDefault="0099442B" w:rsidP="008C6B3C">
      <w:pPr>
        <w:ind w:left="360"/>
        <w:rPr>
          <w:rFonts w:ascii="Arial" w:eastAsia="Calibri" w:hAnsi="Arial" w:cs="Arial"/>
          <w:b/>
          <w:sz w:val="24"/>
          <w:szCs w:val="24"/>
          <w:u w:val="single"/>
        </w:rPr>
      </w:pPr>
      <w:r>
        <w:rPr>
          <w:rFonts w:ascii="Arial" w:eastAsia="Calibri" w:hAnsi="Arial" w:cs="Arial"/>
          <w:sz w:val="24"/>
          <w:szCs w:val="24"/>
        </w:rPr>
        <w:t xml:space="preserve">The </w:t>
      </w:r>
      <w:r w:rsidR="008C6B3C" w:rsidRPr="008C6B3C">
        <w:rPr>
          <w:rFonts w:ascii="Arial" w:eastAsia="Calibri" w:hAnsi="Arial" w:cs="Arial"/>
          <w:sz w:val="24"/>
          <w:szCs w:val="24"/>
        </w:rPr>
        <w:t>Behaviour Policy</w:t>
      </w:r>
    </w:p>
    <w:p w14:paraId="6BE04280" w14:textId="00295944" w:rsidR="009B63F0" w:rsidRDefault="0099442B" w:rsidP="009B63F0">
      <w:pPr>
        <w:ind w:left="360"/>
        <w:rPr>
          <w:rFonts w:ascii="Arial" w:eastAsia="Calibri" w:hAnsi="Arial" w:cs="Arial"/>
          <w:sz w:val="24"/>
          <w:szCs w:val="24"/>
        </w:rPr>
      </w:pPr>
      <w:r>
        <w:rPr>
          <w:rFonts w:ascii="Arial" w:eastAsia="Calibri" w:hAnsi="Arial" w:cs="Arial"/>
          <w:sz w:val="24"/>
          <w:szCs w:val="24"/>
        </w:rPr>
        <w:t>The</w:t>
      </w:r>
      <w:r w:rsidR="009B63F0">
        <w:rPr>
          <w:rFonts w:ascii="Arial" w:eastAsia="Calibri" w:hAnsi="Arial" w:cs="Arial"/>
          <w:sz w:val="24"/>
          <w:szCs w:val="24"/>
        </w:rPr>
        <w:t xml:space="preserve"> </w:t>
      </w:r>
      <w:r w:rsidR="009B63F0" w:rsidRPr="009B63F0">
        <w:rPr>
          <w:rFonts w:ascii="Arial" w:eastAsia="Calibri" w:hAnsi="Arial" w:cs="Arial"/>
          <w:sz w:val="24"/>
          <w:szCs w:val="24"/>
        </w:rPr>
        <w:t xml:space="preserve">Supporting children at </w:t>
      </w:r>
      <w:r w:rsidR="007056CF">
        <w:rPr>
          <w:rFonts w:ascii="Arial" w:eastAsia="Calibri" w:hAnsi="Arial" w:cs="Arial"/>
          <w:sz w:val="24"/>
          <w:szCs w:val="24"/>
        </w:rPr>
        <w:t>school with medical conditions Policy (incorporating Medicines P</w:t>
      </w:r>
      <w:r w:rsidR="009B63F0" w:rsidRPr="009B63F0">
        <w:rPr>
          <w:rFonts w:ascii="Arial" w:eastAsia="Calibri" w:hAnsi="Arial" w:cs="Arial"/>
          <w:sz w:val="24"/>
          <w:szCs w:val="24"/>
        </w:rPr>
        <w:t xml:space="preserve">olicy) </w:t>
      </w:r>
    </w:p>
    <w:p w14:paraId="0AA28261" w14:textId="10B9A81B" w:rsidR="0099442B" w:rsidRDefault="0099442B" w:rsidP="009B63F0">
      <w:pPr>
        <w:ind w:left="360"/>
        <w:rPr>
          <w:rFonts w:ascii="Arial" w:eastAsia="Calibri" w:hAnsi="Arial" w:cs="Arial"/>
          <w:sz w:val="24"/>
          <w:szCs w:val="24"/>
        </w:rPr>
      </w:pPr>
      <w:r>
        <w:rPr>
          <w:rFonts w:ascii="Arial" w:eastAsia="Calibri" w:hAnsi="Arial" w:cs="Arial"/>
          <w:sz w:val="24"/>
          <w:szCs w:val="24"/>
        </w:rPr>
        <w:t>The Safeguarding Policy</w:t>
      </w:r>
    </w:p>
    <w:p w14:paraId="76C73386" w14:textId="09D01C93" w:rsidR="0099442B" w:rsidRDefault="0099442B" w:rsidP="009B63F0">
      <w:pPr>
        <w:ind w:left="360"/>
        <w:rPr>
          <w:rFonts w:ascii="Arial" w:eastAsia="Calibri" w:hAnsi="Arial" w:cs="Arial"/>
          <w:sz w:val="24"/>
          <w:szCs w:val="24"/>
        </w:rPr>
      </w:pPr>
      <w:r>
        <w:rPr>
          <w:rFonts w:ascii="Arial" w:eastAsia="Calibri" w:hAnsi="Arial" w:cs="Arial"/>
          <w:sz w:val="24"/>
          <w:szCs w:val="24"/>
        </w:rPr>
        <w:t>The Health and Safety Policy</w:t>
      </w:r>
    </w:p>
    <w:p w14:paraId="6BE04281" w14:textId="77777777" w:rsidR="009B63F0" w:rsidRPr="008C6B3C" w:rsidRDefault="009B63F0" w:rsidP="009B63F0">
      <w:pPr>
        <w:rPr>
          <w:rFonts w:ascii="Arial" w:eastAsia="Calibri" w:hAnsi="Arial" w:cs="Arial"/>
          <w:sz w:val="24"/>
          <w:szCs w:val="24"/>
        </w:rPr>
      </w:pPr>
    </w:p>
    <w:p w14:paraId="6BE04282" w14:textId="77777777" w:rsidR="008C6B3C" w:rsidRPr="008C6B3C" w:rsidRDefault="008C6B3C" w:rsidP="008C6B3C">
      <w:pPr>
        <w:ind w:left="360"/>
        <w:rPr>
          <w:rFonts w:ascii="Arial" w:eastAsia="Calibri" w:hAnsi="Arial" w:cs="Arial"/>
          <w:b/>
          <w:bCs/>
          <w:sz w:val="24"/>
          <w:szCs w:val="24"/>
        </w:rPr>
      </w:pPr>
      <w:r w:rsidRPr="008C6B3C">
        <w:rPr>
          <w:rFonts w:ascii="Arial" w:eastAsia="Calibri" w:hAnsi="Arial" w:cs="Arial"/>
          <w:b/>
          <w:bCs/>
          <w:sz w:val="24"/>
          <w:szCs w:val="24"/>
        </w:rPr>
        <w:t>1</w:t>
      </w:r>
      <w:r w:rsidR="009B63F0">
        <w:rPr>
          <w:rFonts w:ascii="Arial" w:eastAsia="Calibri" w:hAnsi="Arial" w:cs="Arial"/>
          <w:b/>
          <w:bCs/>
          <w:sz w:val="24"/>
          <w:szCs w:val="24"/>
        </w:rPr>
        <w:t>4</w:t>
      </w:r>
      <w:r w:rsidRPr="008C6B3C">
        <w:rPr>
          <w:rFonts w:ascii="Arial" w:eastAsia="Calibri" w:hAnsi="Arial" w:cs="Arial"/>
          <w:b/>
          <w:bCs/>
          <w:sz w:val="24"/>
          <w:szCs w:val="24"/>
        </w:rPr>
        <w:t xml:space="preserve"> Failure to comply</w:t>
      </w:r>
    </w:p>
    <w:p w14:paraId="6BE04283" w14:textId="1153F6BD" w:rsidR="008C6B3C" w:rsidRPr="008C6B3C" w:rsidRDefault="008C6B3C" w:rsidP="008C6B3C">
      <w:pPr>
        <w:ind w:left="360"/>
        <w:rPr>
          <w:rFonts w:ascii="Arial" w:eastAsia="Calibri" w:hAnsi="Arial" w:cs="Arial"/>
          <w:bCs/>
          <w:sz w:val="24"/>
          <w:szCs w:val="24"/>
        </w:rPr>
      </w:pPr>
      <w:r w:rsidRPr="008C6B3C">
        <w:rPr>
          <w:rFonts w:ascii="Arial" w:eastAsia="Calibri" w:hAnsi="Arial" w:cs="Arial"/>
          <w:bCs/>
          <w:sz w:val="24"/>
          <w:szCs w:val="24"/>
        </w:rPr>
        <w:t>If there is a complaint to be made then in the first instance the</w:t>
      </w:r>
      <w:r w:rsidR="00496DBE">
        <w:rPr>
          <w:rFonts w:ascii="Arial" w:eastAsia="Calibri" w:hAnsi="Arial" w:cs="Arial"/>
          <w:bCs/>
          <w:sz w:val="24"/>
          <w:szCs w:val="24"/>
        </w:rPr>
        <w:t xml:space="preserve"> </w:t>
      </w:r>
      <w:r w:rsidR="004D7538">
        <w:rPr>
          <w:rFonts w:ascii="Arial" w:eastAsia="Calibri" w:hAnsi="Arial" w:cs="Arial"/>
          <w:bCs/>
          <w:sz w:val="24"/>
          <w:szCs w:val="24"/>
        </w:rPr>
        <w:t>SENDCo</w:t>
      </w:r>
      <w:r w:rsidR="00496DBE">
        <w:rPr>
          <w:rFonts w:ascii="Arial" w:eastAsia="Calibri" w:hAnsi="Arial" w:cs="Arial"/>
          <w:bCs/>
          <w:sz w:val="24"/>
          <w:szCs w:val="24"/>
        </w:rPr>
        <w:t xml:space="preserve"> should be told. F</w:t>
      </w:r>
      <w:r w:rsidR="007056CF">
        <w:rPr>
          <w:rFonts w:ascii="Arial" w:eastAsia="Calibri" w:hAnsi="Arial" w:cs="Arial"/>
          <w:bCs/>
          <w:sz w:val="24"/>
          <w:szCs w:val="24"/>
        </w:rPr>
        <w:t xml:space="preserve">ollowing the </w:t>
      </w:r>
      <w:r w:rsidR="004D7538">
        <w:rPr>
          <w:rFonts w:ascii="Arial" w:eastAsia="Calibri" w:hAnsi="Arial" w:cs="Arial"/>
          <w:bCs/>
          <w:sz w:val="24"/>
          <w:szCs w:val="24"/>
        </w:rPr>
        <w:t>SENDCo</w:t>
      </w:r>
      <w:r w:rsidR="007056CF">
        <w:rPr>
          <w:rFonts w:ascii="Arial" w:eastAsia="Calibri" w:hAnsi="Arial" w:cs="Arial"/>
          <w:bCs/>
          <w:sz w:val="24"/>
          <w:szCs w:val="24"/>
        </w:rPr>
        <w:t>, the</w:t>
      </w:r>
      <w:r w:rsidR="00AD67DB">
        <w:rPr>
          <w:rFonts w:ascii="Arial" w:eastAsia="Calibri" w:hAnsi="Arial" w:cs="Arial"/>
          <w:bCs/>
          <w:sz w:val="24"/>
          <w:szCs w:val="24"/>
        </w:rPr>
        <w:t xml:space="preserve"> Executive</w:t>
      </w:r>
      <w:r w:rsidR="007056CF">
        <w:rPr>
          <w:rFonts w:ascii="Arial" w:eastAsia="Calibri" w:hAnsi="Arial" w:cs="Arial"/>
          <w:bCs/>
          <w:sz w:val="24"/>
          <w:szCs w:val="24"/>
        </w:rPr>
        <w:t xml:space="preserve"> H</w:t>
      </w:r>
      <w:r w:rsidR="009B63F0">
        <w:rPr>
          <w:rFonts w:ascii="Arial" w:eastAsia="Calibri" w:hAnsi="Arial" w:cs="Arial"/>
          <w:bCs/>
          <w:sz w:val="24"/>
          <w:szCs w:val="24"/>
        </w:rPr>
        <w:t>ead teacher should be informed</w:t>
      </w:r>
      <w:r w:rsidRPr="008C6B3C">
        <w:rPr>
          <w:rFonts w:ascii="Arial" w:eastAsia="Calibri" w:hAnsi="Arial" w:cs="Arial"/>
          <w:bCs/>
          <w:sz w:val="24"/>
          <w:szCs w:val="24"/>
        </w:rPr>
        <w:t xml:space="preserve">, however, if the issue is still not resolved then the Chair of Governors should then be informed, following the school’s complaints procedure. </w:t>
      </w:r>
    </w:p>
    <w:p w14:paraId="6BE04284" w14:textId="77777777" w:rsidR="00670DA4" w:rsidRPr="00670DA4" w:rsidRDefault="00670DA4" w:rsidP="00670DA4">
      <w:pPr>
        <w:ind w:left="360"/>
        <w:rPr>
          <w:rFonts w:ascii="Arial" w:eastAsia="Calibri" w:hAnsi="Arial" w:cs="Arial"/>
          <w:sz w:val="24"/>
          <w:szCs w:val="24"/>
        </w:rPr>
      </w:pPr>
    </w:p>
    <w:p w14:paraId="6BE04285" w14:textId="77777777" w:rsidR="00670DA4" w:rsidRPr="008C6B3C" w:rsidRDefault="00670DA4" w:rsidP="00DD0E4B">
      <w:pPr>
        <w:autoSpaceDE w:val="0"/>
        <w:autoSpaceDN w:val="0"/>
        <w:adjustRightInd w:val="0"/>
        <w:spacing w:after="0" w:line="240" w:lineRule="auto"/>
        <w:rPr>
          <w:rFonts w:ascii="Arial" w:eastAsia="Times New Roman" w:hAnsi="Arial" w:cs="Arial"/>
          <w:b/>
          <w:bCs/>
          <w:color w:val="000000"/>
          <w:sz w:val="24"/>
          <w:szCs w:val="24"/>
        </w:rPr>
      </w:pPr>
    </w:p>
    <w:sectPr w:rsidR="00670DA4" w:rsidRPr="008C6B3C">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9DE3B" w14:textId="77777777" w:rsidR="00AC1015" w:rsidRDefault="00AC1015" w:rsidP="00942AB0">
      <w:pPr>
        <w:spacing w:after="0" w:line="240" w:lineRule="auto"/>
      </w:pPr>
      <w:r>
        <w:separator/>
      </w:r>
    </w:p>
  </w:endnote>
  <w:endnote w:type="continuationSeparator" w:id="0">
    <w:p w14:paraId="2A8EF7C2" w14:textId="77777777" w:rsidR="00AC1015" w:rsidRDefault="00AC1015" w:rsidP="00942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 Frutiger Light">
    <w:altName w:val="Courier New"/>
    <w:charset w:val="00"/>
    <w:family w:val="auto"/>
    <w:pitch w:val="variable"/>
    <w:sig w:usb0="00000000" w:usb1="00000000" w:usb2="00000000" w:usb3="00000000" w:csb0="00000001" w:csb1="00000000"/>
  </w:font>
  <w:font w:name="Frutiger">
    <w:altName w:val="Times New Roman"/>
    <w:panose1 w:val="00000000000000000000"/>
    <w:charset w:val="4D"/>
    <w:family w:val="roman"/>
    <w:notTrueType/>
    <w:pitch w:val="default"/>
    <w:sig w:usb0="00000000" w:usb1="00490057" w:usb2="00530046" w:usb3="002B0046" w:csb0="00520055" w:csb1="00540049"/>
  </w:font>
  <w:font w:name="R Frutiger Roman">
    <w:altName w:val="Courier New"/>
    <w:charset w:val="00"/>
    <w:family w:val="auto"/>
    <w:pitch w:val="variable"/>
    <w:sig w:usb0="00000000" w:usb1="00000000" w:usb2="00000000" w:usb3="00000000" w:csb0="00000001" w:csb1="00000000"/>
  </w:font>
  <w:font w:name="VAG Rounded Std Light">
    <w:altName w:val="Calibri"/>
    <w:panose1 w:val="00000000000000000000"/>
    <w:charset w:val="00"/>
    <w:family w:val="swiss"/>
    <w:notTrueType/>
    <w:pitch w:val="variable"/>
    <w:sig w:usb0="00000003" w:usb1="00000000" w:usb2="00000000" w:usb3="00000000" w:csb0="00000001" w:csb1="00000000"/>
  </w:font>
  <w:font w:name="YDUOYF+Frutiger-Roman">
    <w:altName w:val="Frutiger"/>
    <w:panose1 w:val="00000000000000000000"/>
    <w:charset w:val="00"/>
    <w:family w:val="roman"/>
    <w:notTrueType/>
    <w:pitch w:val="default"/>
    <w:sig w:usb0="00000003" w:usb1="00000000" w:usb2="00000000" w:usb3="00000000" w:csb0="00000001" w:csb1="00000000"/>
  </w:font>
  <w:font w:name="VFQWIL+Frutiger-Italic">
    <w:altName w:val="Frutiger"/>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36"/>
      <w:gridCol w:w="8090"/>
    </w:tblGrid>
    <w:tr w:rsidR="00871037" w14:paraId="6BE0428F" w14:textId="77777777">
      <w:tc>
        <w:tcPr>
          <w:tcW w:w="918" w:type="dxa"/>
        </w:tcPr>
        <w:p w14:paraId="6BE0428D" w14:textId="77777777" w:rsidR="00871037" w:rsidRDefault="00871037">
          <w:pPr>
            <w:pStyle w:val="Footer"/>
            <w:jc w:val="right"/>
            <w:rPr>
              <w:b/>
              <w:bCs/>
              <w:color w:val="4F81BD" w:themeColor="accent1"/>
              <w:sz w:val="32"/>
              <w:szCs w:val="32"/>
              <w14:numForm w14:val="oldStyle"/>
            </w:rPr>
          </w:pPr>
          <w:r>
            <w:rPr>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14:shadow w14:blurRad="50800" w14:dist="38100" w14:dir="2700000" w14:sx="100000" w14:sy="100000" w14:kx="0" w14:ky="0" w14:algn="tl">
                <w14:srgbClr w14:val="000000">
                  <w14:alpha w14:val="60000"/>
                </w14:srgbClr>
              </w14:shadow>
              <w14:numForm w14:val="oldStyle"/>
            </w:rPr>
            <w:fldChar w:fldCharType="separate"/>
          </w:r>
          <w:r w:rsidR="009214C6" w:rsidRPr="009214C6">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10</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14:paraId="6BE0428E" w14:textId="77777777" w:rsidR="00871037" w:rsidRDefault="00871037">
          <w:pPr>
            <w:pStyle w:val="Footer"/>
          </w:pPr>
        </w:p>
      </w:tc>
    </w:tr>
  </w:tbl>
  <w:p w14:paraId="6BE04290" w14:textId="77777777" w:rsidR="00871037" w:rsidRDefault="008710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8A10C" w14:textId="77777777" w:rsidR="00AC1015" w:rsidRDefault="00AC1015" w:rsidP="00942AB0">
      <w:pPr>
        <w:spacing w:after="0" w:line="240" w:lineRule="auto"/>
      </w:pPr>
      <w:r>
        <w:separator/>
      </w:r>
    </w:p>
  </w:footnote>
  <w:footnote w:type="continuationSeparator" w:id="0">
    <w:p w14:paraId="5D6403A5" w14:textId="77777777" w:rsidR="00AC1015" w:rsidRDefault="00AC1015" w:rsidP="00942A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0428C" w14:textId="3C4FEB88" w:rsidR="00871037" w:rsidRPr="00E64089" w:rsidRDefault="006E4B86">
    <w:pPr>
      <w:pStyle w:val="Header"/>
      <w:rPr>
        <w:b/>
        <w:color w:val="948A54" w:themeColor="background2" w:themeShade="80"/>
      </w:rPr>
    </w:pPr>
    <w:r>
      <w:rPr>
        <w:noProof/>
      </w:rPr>
      <w:drawing>
        <wp:inline distT="0" distB="0" distL="0" distR="0" wp14:anchorId="79E39671" wp14:editId="2361FA28">
          <wp:extent cx="1882888" cy="714375"/>
          <wp:effectExtent l="0" t="0" r="3175" b="0"/>
          <wp:docPr id="1142447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447301" name=""/>
                  <pic:cNvPicPr/>
                </pic:nvPicPr>
                <pic:blipFill>
                  <a:blip r:embed="rId1"/>
                  <a:stretch>
                    <a:fillRect/>
                  </a:stretch>
                </pic:blipFill>
                <pic:spPr>
                  <a:xfrm>
                    <a:off x="0" y="0"/>
                    <a:ext cx="1897817" cy="720039"/>
                  </a:xfrm>
                  <a:prstGeom prst="rect">
                    <a:avLst/>
                  </a:prstGeom>
                </pic:spPr>
              </pic:pic>
            </a:graphicData>
          </a:graphic>
        </wp:inline>
      </w:drawing>
    </w:r>
    <w:r w:rsidR="00E64089">
      <w:tab/>
    </w:r>
    <w:r w:rsidR="00E64089">
      <w:tab/>
    </w:r>
  </w:p>
  <w:p w14:paraId="03E94025" w14:textId="00C6A581" w:rsidR="00E64089" w:rsidRPr="00E64089" w:rsidRDefault="00E64089">
    <w:pPr>
      <w:pStyle w:val="Header"/>
      <w:rPr>
        <w:b/>
        <w:color w:val="948A54" w:themeColor="background2" w:themeShade="80"/>
      </w:rPr>
    </w:pPr>
    <w:r w:rsidRPr="00E64089">
      <w:rPr>
        <w:b/>
        <w:color w:val="948A54" w:themeColor="background2" w:themeShade="80"/>
      </w:rPr>
      <w:tab/>
    </w:r>
    <w:r w:rsidRPr="00E64089">
      <w:rPr>
        <w:b/>
        <w:color w:val="948A54" w:themeColor="background2" w:themeShade="80"/>
      </w:rPr>
      <w:tab/>
    </w:r>
  </w:p>
  <w:p w14:paraId="6775089B" w14:textId="77777777" w:rsidR="00E64089" w:rsidRDefault="00E640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multilevel"/>
    <w:tmpl w:val="3F589C22"/>
    <w:lvl w:ilvl="0">
      <w:numFmt w:val="bullet"/>
      <w:lvlText w:val="*"/>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1721EB9"/>
    <w:multiLevelType w:val="hybridMultilevel"/>
    <w:tmpl w:val="1D769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B104F5"/>
    <w:multiLevelType w:val="hybridMultilevel"/>
    <w:tmpl w:val="66D8D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F23D50"/>
    <w:multiLevelType w:val="hybridMultilevel"/>
    <w:tmpl w:val="C6D68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4776A4"/>
    <w:multiLevelType w:val="hybridMultilevel"/>
    <w:tmpl w:val="78BE814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A0620"/>
    <w:multiLevelType w:val="hybridMultilevel"/>
    <w:tmpl w:val="711CC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A50BBC"/>
    <w:multiLevelType w:val="hybridMultilevel"/>
    <w:tmpl w:val="C5AAC8A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2CE2260"/>
    <w:multiLevelType w:val="hybridMultilevel"/>
    <w:tmpl w:val="E8BAA5C6"/>
    <w:lvl w:ilvl="0" w:tplc="FFFFFFFF">
      <w:start w:val="1"/>
      <w:numFmt w:val="bullet"/>
      <w:lvlText w:val=""/>
      <w:lvlJc w:val="left"/>
      <w:pPr>
        <w:ind w:left="-981" w:hanging="360"/>
      </w:pPr>
      <w:rPr>
        <w:rFonts w:ascii="Symbol" w:hAnsi="Symbol" w:hint="default"/>
      </w:rPr>
    </w:lvl>
    <w:lvl w:ilvl="1" w:tplc="FFFFFFFF" w:tentative="1">
      <w:start w:val="1"/>
      <w:numFmt w:val="bullet"/>
      <w:lvlText w:val="o"/>
      <w:lvlJc w:val="left"/>
      <w:pPr>
        <w:ind w:left="-261" w:hanging="360"/>
      </w:pPr>
      <w:rPr>
        <w:rFonts w:ascii="Courier New" w:hAnsi="Courier New" w:cs="Courier New" w:hint="default"/>
      </w:rPr>
    </w:lvl>
    <w:lvl w:ilvl="2" w:tplc="FFFFFFFF" w:tentative="1">
      <w:start w:val="1"/>
      <w:numFmt w:val="bullet"/>
      <w:lvlText w:val=""/>
      <w:lvlJc w:val="left"/>
      <w:pPr>
        <w:ind w:left="459" w:hanging="360"/>
      </w:pPr>
      <w:rPr>
        <w:rFonts w:ascii="Wingdings" w:hAnsi="Wingdings" w:hint="default"/>
      </w:rPr>
    </w:lvl>
    <w:lvl w:ilvl="3" w:tplc="FFFFFFFF" w:tentative="1">
      <w:start w:val="1"/>
      <w:numFmt w:val="bullet"/>
      <w:lvlText w:val=""/>
      <w:lvlJc w:val="left"/>
      <w:pPr>
        <w:ind w:left="1179" w:hanging="360"/>
      </w:pPr>
      <w:rPr>
        <w:rFonts w:ascii="Symbol" w:hAnsi="Symbol" w:hint="default"/>
      </w:rPr>
    </w:lvl>
    <w:lvl w:ilvl="4" w:tplc="FFFFFFFF" w:tentative="1">
      <w:start w:val="1"/>
      <w:numFmt w:val="bullet"/>
      <w:lvlText w:val="o"/>
      <w:lvlJc w:val="left"/>
      <w:pPr>
        <w:ind w:left="1899" w:hanging="360"/>
      </w:pPr>
      <w:rPr>
        <w:rFonts w:ascii="Courier New" w:hAnsi="Courier New" w:cs="Courier New" w:hint="default"/>
      </w:rPr>
    </w:lvl>
    <w:lvl w:ilvl="5" w:tplc="FFFFFFFF" w:tentative="1">
      <w:start w:val="1"/>
      <w:numFmt w:val="bullet"/>
      <w:lvlText w:val=""/>
      <w:lvlJc w:val="left"/>
      <w:pPr>
        <w:ind w:left="2619" w:hanging="360"/>
      </w:pPr>
      <w:rPr>
        <w:rFonts w:ascii="Wingdings" w:hAnsi="Wingdings" w:hint="default"/>
      </w:rPr>
    </w:lvl>
    <w:lvl w:ilvl="6" w:tplc="FFFFFFFF" w:tentative="1">
      <w:start w:val="1"/>
      <w:numFmt w:val="bullet"/>
      <w:lvlText w:val=""/>
      <w:lvlJc w:val="left"/>
      <w:pPr>
        <w:ind w:left="3339" w:hanging="360"/>
      </w:pPr>
      <w:rPr>
        <w:rFonts w:ascii="Symbol" w:hAnsi="Symbol" w:hint="default"/>
      </w:rPr>
    </w:lvl>
    <w:lvl w:ilvl="7" w:tplc="FFFFFFFF" w:tentative="1">
      <w:start w:val="1"/>
      <w:numFmt w:val="bullet"/>
      <w:lvlText w:val="o"/>
      <w:lvlJc w:val="left"/>
      <w:pPr>
        <w:ind w:left="4059" w:hanging="360"/>
      </w:pPr>
      <w:rPr>
        <w:rFonts w:ascii="Courier New" w:hAnsi="Courier New" w:cs="Courier New" w:hint="default"/>
      </w:rPr>
    </w:lvl>
    <w:lvl w:ilvl="8" w:tplc="FFFFFFFF" w:tentative="1">
      <w:start w:val="1"/>
      <w:numFmt w:val="bullet"/>
      <w:lvlText w:val=""/>
      <w:lvlJc w:val="left"/>
      <w:pPr>
        <w:ind w:left="4779" w:hanging="360"/>
      </w:pPr>
      <w:rPr>
        <w:rFonts w:ascii="Wingdings" w:hAnsi="Wingdings" w:hint="default"/>
      </w:rPr>
    </w:lvl>
  </w:abstractNum>
  <w:abstractNum w:abstractNumId="8" w15:restartNumberingAfterBreak="0">
    <w:nsid w:val="1311374F"/>
    <w:multiLevelType w:val="hybridMultilevel"/>
    <w:tmpl w:val="20862418"/>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9" w15:restartNumberingAfterBreak="0">
    <w:nsid w:val="13665365"/>
    <w:multiLevelType w:val="hybridMultilevel"/>
    <w:tmpl w:val="35567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C479C3"/>
    <w:multiLevelType w:val="hybridMultilevel"/>
    <w:tmpl w:val="E45E9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5E73FC"/>
    <w:multiLevelType w:val="hybridMultilevel"/>
    <w:tmpl w:val="CC628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657416"/>
    <w:multiLevelType w:val="hybridMultilevel"/>
    <w:tmpl w:val="3E2CA6EC"/>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3" w15:restartNumberingAfterBreak="0">
    <w:nsid w:val="1CA06BC0"/>
    <w:multiLevelType w:val="hybridMultilevel"/>
    <w:tmpl w:val="C99E6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D43CCE"/>
    <w:multiLevelType w:val="hybridMultilevel"/>
    <w:tmpl w:val="BF4098F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5" w15:restartNumberingAfterBreak="0">
    <w:nsid w:val="28FE4117"/>
    <w:multiLevelType w:val="hybridMultilevel"/>
    <w:tmpl w:val="B16AC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5003E5"/>
    <w:multiLevelType w:val="hybridMultilevel"/>
    <w:tmpl w:val="16E015B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7" w15:restartNumberingAfterBreak="0">
    <w:nsid w:val="4E6E2A7C"/>
    <w:multiLevelType w:val="hybridMultilevel"/>
    <w:tmpl w:val="8004BC32"/>
    <w:lvl w:ilvl="0" w:tplc="0F00F682">
      <w:numFmt w:val="bullet"/>
      <w:lvlText w:val="•"/>
      <w:lvlJc w:val="left"/>
      <w:pPr>
        <w:ind w:left="720" w:hanging="360"/>
      </w:pPr>
      <w:rPr>
        <w:rFonts w:ascii="Arial" w:eastAsia="Times" w:hAnsi="Arial" w:cs="Arial" w:hint="default"/>
        <w:i/>
        <w:color w:val="494949"/>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37756A"/>
    <w:multiLevelType w:val="hybridMultilevel"/>
    <w:tmpl w:val="8A265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763B8B"/>
    <w:multiLevelType w:val="hybridMultilevel"/>
    <w:tmpl w:val="15DE5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B54541"/>
    <w:multiLevelType w:val="hybridMultilevel"/>
    <w:tmpl w:val="37C86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41347B"/>
    <w:multiLevelType w:val="hybridMultilevel"/>
    <w:tmpl w:val="2626EA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2C7F9C"/>
    <w:multiLevelType w:val="hybridMultilevel"/>
    <w:tmpl w:val="B7827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7D7407"/>
    <w:multiLevelType w:val="hybridMultilevel"/>
    <w:tmpl w:val="0038C01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4" w15:restartNumberingAfterBreak="0">
    <w:nsid w:val="6A8A6BB6"/>
    <w:multiLevelType w:val="hybridMultilevel"/>
    <w:tmpl w:val="47224276"/>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25" w15:restartNumberingAfterBreak="0">
    <w:nsid w:val="6CB3511F"/>
    <w:multiLevelType w:val="hybridMultilevel"/>
    <w:tmpl w:val="A3FC8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5F19E9"/>
    <w:multiLevelType w:val="hybridMultilevel"/>
    <w:tmpl w:val="472CC37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F667CD2"/>
    <w:multiLevelType w:val="hybridMultilevel"/>
    <w:tmpl w:val="A95E2446"/>
    <w:lvl w:ilvl="0" w:tplc="FFFFFFFF">
      <w:start w:val="1"/>
      <w:numFmt w:val="bullet"/>
      <w:lvlText w:val=""/>
      <w:lvlJc w:val="left"/>
      <w:pPr>
        <w:ind w:left="153" w:hanging="360"/>
      </w:pPr>
      <w:rPr>
        <w:rFonts w:ascii="Symbol" w:hAnsi="Symbol" w:hint="default"/>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28" w15:restartNumberingAfterBreak="0">
    <w:nsid w:val="731C4F70"/>
    <w:multiLevelType w:val="hybridMultilevel"/>
    <w:tmpl w:val="F4BE9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2A00B5"/>
    <w:multiLevelType w:val="hybridMultilevel"/>
    <w:tmpl w:val="4B487AA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31" w15:restartNumberingAfterBreak="0">
    <w:nsid w:val="7E8A5481"/>
    <w:multiLevelType w:val="hybridMultilevel"/>
    <w:tmpl w:val="8FC01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1677366">
    <w:abstractNumId w:val="30"/>
  </w:num>
  <w:num w:numId="2" w16cid:durableId="1680766618">
    <w:abstractNumId w:val="0"/>
    <w:lvlOverride w:ilvl="0">
      <w:lvl w:ilvl="0">
        <w:start w:val="1"/>
        <w:numFmt w:val="bullet"/>
        <w:lvlText w:val=""/>
        <w:lvlJc w:val="left"/>
        <w:pPr>
          <w:tabs>
            <w:tab w:val="num" w:pos="1440"/>
          </w:tabs>
          <w:ind w:left="1440" w:hanging="720"/>
        </w:pPr>
        <w:rPr>
          <w:rFonts w:ascii="Symbol" w:hAnsi="Symbol" w:hint="default"/>
        </w:rPr>
      </w:lvl>
    </w:lvlOverride>
    <w:lvlOverride w:ilvl="1">
      <w:lvl w:ilvl="1" w:tentative="1">
        <w:start w:val="1"/>
        <w:numFmt w:val="bullet"/>
        <w:lvlText w:val="o"/>
        <w:lvlJc w:val="left"/>
        <w:pPr>
          <w:tabs>
            <w:tab w:val="num" w:pos="1440"/>
          </w:tabs>
          <w:ind w:left="1440" w:hanging="360"/>
        </w:pPr>
        <w:rPr>
          <w:rFonts w:ascii="Courier New" w:hAnsi="Courier New" w:hint="default"/>
        </w:rPr>
      </w:lvl>
    </w:lvlOverride>
    <w:lvlOverride w:ilvl="2">
      <w:lvl w:ilvl="2" w:tentative="1">
        <w:start w:val="1"/>
        <w:numFmt w:val="bullet"/>
        <w:lvlText w:val=""/>
        <w:lvlJc w:val="left"/>
        <w:pPr>
          <w:tabs>
            <w:tab w:val="num" w:pos="2160"/>
          </w:tabs>
          <w:ind w:left="2160" w:hanging="360"/>
        </w:pPr>
        <w:rPr>
          <w:rFonts w:ascii="Wingdings" w:hAnsi="Wingdings" w:hint="default"/>
        </w:rPr>
      </w:lvl>
    </w:lvlOverride>
    <w:lvlOverride w:ilvl="3">
      <w:lvl w:ilvl="3" w:tentative="1">
        <w:start w:val="1"/>
        <w:numFmt w:val="bullet"/>
        <w:lvlText w:val=""/>
        <w:lvlJc w:val="left"/>
        <w:pPr>
          <w:tabs>
            <w:tab w:val="num" w:pos="2880"/>
          </w:tabs>
          <w:ind w:left="2880" w:hanging="360"/>
        </w:pPr>
        <w:rPr>
          <w:rFonts w:ascii="Symbol" w:hAnsi="Symbol" w:hint="default"/>
        </w:rPr>
      </w:lvl>
    </w:lvlOverride>
    <w:lvlOverride w:ilvl="4">
      <w:lvl w:ilvl="4" w:tentative="1">
        <w:start w:val="1"/>
        <w:numFmt w:val="bullet"/>
        <w:lvlText w:val="o"/>
        <w:lvlJc w:val="left"/>
        <w:pPr>
          <w:tabs>
            <w:tab w:val="num" w:pos="3600"/>
          </w:tabs>
          <w:ind w:left="3600" w:hanging="360"/>
        </w:pPr>
        <w:rPr>
          <w:rFonts w:ascii="Courier New" w:hAnsi="Courier New" w:hint="default"/>
        </w:rPr>
      </w:lvl>
    </w:lvlOverride>
    <w:lvlOverride w:ilvl="5">
      <w:lvl w:ilvl="5" w:tentative="1">
        <w:start w:val="1"/>
        <w:numFmt w:val="bullet"/>
        <w:lvlText w:val=""/>
        <w:lvlJc w:val="left"/>
        <w:pPr>
          <w:tabs>
            <w:tab w:val="num" w:pos="4320"/>
          </w:tabs>
          <w:ind w:left="4320" w:hanging="360"/>
        </w:pPr>
        <w:rPr>
          <w:rFonts w:ascii="Wingdings" w:hAnsi="Wingdings" w:hint="default"/>
        </w:rPr>
      </w:lvl>
    </w:lvlOverride>
    <w:lvlOverride w:ilvl="6">
      <w:lvl w:ilvl="6" w:tentative="1">
        <w:start w:val="1"/>
        <w:numFmt w:val="bullet"/>
        <w:lvlText w:val=""/>
        <w:lvlJc w:val="left"/>
        <w:pPr>
          <w:tabs>
            <w:tab w:val="num" w:pos="5040"/>
          </w:tabs>
          <w:ind w:left="5040" w:hanging="360"/>
        </w:pPr>
        <w:rPr>
          <w:rFonts w:ascii="Symbol" w:hAnsi="Symbol" w:hint="default"/>
        </w:rPr>
      </w:lvl>
    </w:lvlOverride>
    <w:lvlOverride w:ilvl="7">
      <w:lvl w:ilvl="7" w:tentative="1">
        <w:start w:val="1"/>
        <w:numFmt w:val="bullet"/>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3" w16cid:durableId="1291740088">
    <w:abstractNumId w:val="7"/>
  </w:num>
  <w:num w:numId="4" w16cid:durableId="1947273047">
    <w:abstractNumId w:val="27"/>
  </w:num>
  <w:num w:numId="5" w16cid:durableId="949505355">
    <w:abstractNumId w:val="26"/>
  </w:num>
  <w:num w:numId="6" w16cid:durableId="142819240">
    <w:abstractNumId w:val="6"/>
  </w:num>
  <w:num w:numId="7" w16cid:durableId="832792488">
    <w:abstractNumId w:val="17"/>
  </w:num>
  <w:num w:numId="8" w16cid:durableId="1877423605">
    <w:abstractNumId w:val="4"/>
  </w:num>
  <w:num w:numId="9" w16cid:durableId="596404039">
    <w:abstractNumId w:val="16"/>
  </w:num>
  <w:num w:numId="10" w16cid:durableId="2000109234">
    <w:abstractNumId w:val="14"/>
  </w:num>
  <w:num w:numId="11" w16cid:durableId="1646810477">
    <w:abstractNumId w:val="23"/>
  </w:num>
  <w:num w:numId="12" w16cid:durableId="1025056393">
    <w:abstractNumId w:val="25"/>
  </w:num>
  <w:num w:numId="13" w16cid:durableId="21324518">
    <w:abstractNumId w:val="8"/>
  </w:num>
  <w:num w:numId="14" w16cid:durableId="410467113">
    <w:abstractNumId w:val="15"/>
  </w:num>
  <w:num w:numId="15" w16cid:durableId="771124201">
    <w:abstractNumId w:val="31"/>
  </w:num>
  <w:num w:numId="16" w16cid:durableId="827330430">
    <w:abstractNumId w:val="19"/>
  </w:num>
  <w:num w:numId="17" w16cid:durableId="1578326190">
    <w:abstractNumId w:val="5"/>
  </w:num>
  <w:num w:numId="18" w16cid:durableId="875238634">
    <w:abstractNumId w:val="28"/>
  </w:num>
  <w:num w:numId="19" w16cid:durableId="122580686">
    <w:abstractNumId w:val="1"/>
  </w:num>
  <w:num w:numId="20" w16cid:durableId="826633850">
    <w:abstractNumId w:val="12"/>
  </w:num>
  <w:num w:numId="21" w16cid:durableId="997999863">
    <w:abstractNumId w:val="24"/>
  </w:num>
  <w:num w:numId="22" w16cid:durableId="1530993869">
    <w:abstractNumId w:val="11"/>
  </w:num>
  <w:num w:numId="23" w16cid:durableId="1778329819">
    <w:abstractNumId w:val="20"/>
  </w:num>
  <w:num w:numId="24" w16cid:durableId="170683149">
    <w:abstractNumId w:val="18"/>
  </w:num>
  <w:num w:numId="25" w16cid:durableId="2027517284">
    <w:abstractNumId w:val="22"/>
  </w:num>
  <w:num w:numId="26" w16cid:durableId="321199090">
    <w:abstractNumId w:val="3"/>
  </w:num>
  <w:num w:numId="27" w16cid:durableId="381489260">
    <w:abstractNumId w:val="13"/>
  </w:num>
  <w:num w:numId="28" w16cid:durableId="582497434">
    <w:abstractNumId w:val="10"/>
  </w:num>
  <w:num w:numId="29" w16cid:durableId="143815673">
    <w:abstractNumId w:val="2"/>
  </w:num>
  <w:num w:numId="30" w16cid:durableId="381491112">
    <w:abstractNumId w:val="29"/>
  </w:num>
  <w:num w:numId="31" w16cid:durableId="531698686">
    <w:abstractNumId w:val="9"/>
  </w:num>
  <w:num w:numId="32" w16cid:durableId="829058475">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AB0"/>
    <w:rsid w:val="000143A0"/>
    <w:rsid w:val="00022387"/>
    <w:rsid w:val="00055A7C"/>
    <w:rsid w:val="0008209F"/>
    <w:rsid w:val="00084F1A"/>
    <w:rsid w:val="000A46F5"/>
    <w:rsid w:val="000D7172"/>
    <w:rsid w:val="000F6A0C"/>
    <w:rsid w:val="00142ADD"/>
    <w:rsid w:val="00181FE9"/>
    <w:rsid w:val="0018239A"/>
    <w:rsid w:val="001939B1"/>
    <w:rsid w:val="00197B09"/>
    <w:rsid w:val="001A0BA9"/>
    <w:rsid w:val="001C61AC"/>
    <w:rsid w:val="001D196C"/>
    <w:rsid w:val="001F6C80"/>
    <w:rsid w:val="0021505D"/>
    <w:rsid w:val="002220AE"/>
    <w:rsid w:val="002376AA"/>
    <w:rsid w:val="002432C5"/>
    <w:rsid w:val="00265D8A"/>
    <w:rsid w:val="002866B8"/>
    <w:rsid w:val="00292005"/>
    <w:rsid w:val="002A38C4"/>
    <w:rsid w:val="002C4EF4"/>
    <w:rsid w:val="002D6F2B"/>
    <w:rsid w:val="0033451A"/>
    <w:rsid w:val="00352DA6"/>
    <w:rsid w:val="00373D5F"/>
    <w:rsid w:val="00390474"/>
    <w:rsid w:val="003C3457"/>
    <w:rsid w:val="00494643"/>
    <w:rsid w:val="00496DBE"/>
    <w:rsid w:val="004A4FE5"/>
    <w:rsid w:val="004D7538"/>
    <w:rsid w:val="004F42B8"/>
    <w:rsid w:val="0051172A"/>
    <w:rsid w:val="00523C2F"/>
    <w:rsid w:val="005671C8"/>
    <w:rsid w:val="005959FF"/>
    <w:rsid w:val="005A6F6A"/>
    <w:rsid w:val="005B0841"/>
    <w:rsid w:val="005B6AC7"/>
    <w:rsid w:val="005C090A"/>
    <w:rsid w:val="005E0E62"/>
    <w:rsid w:val="005F0AD0"/>
    <w:rsid w:val="00643AEA"/>
    <w:rsid w:val="00670DA4"/>
    <w:rsid w:val="006761E6"/>
    <w:rsid w:val="006E1CB6"/>
    <w:rsid w:val="006E4B86"/>
    <w:rsid w:val="00700448"/>
    <w:rsid w:val="007056CF"/>
    <w:rsid w:val="00707CB0"/>
    <w:rsid w:val="007358D9"/>
    <w:rsid w:val="007866D5"/>
    <w:rsid w:val="007B6862"/>
    <w:rsid w:val="007E00FA"/>
    <w:rsid w:val="007F6B39"/>
    <w:rsid w:val="00804B0E"/>
    <w:rsid w:val="0081062C"/>
    <w:rsid w:val="00871037"/>
    <w:rsid w:val="008B0F3B"/>
    <w:rsid w:val="008C6B3C"/>
    <w:rsid w:val="009214C6"/>
    <w:rsid w:val="00942AB0"/>
    <w:rsid w:val="00951EA2"/>
    <w:rsid w:val="00965FBB"/>
    <w:rsid w:val="009718B8"/>
    <w:rsid w:val="009861F1"/>
    <w:rsid w:val="0099442B"/>
    <w:rsid w:val="009B63F0"/>
    <w:rsid w:val="00A06245"/>
    <w:rsid w:val="00A1664D"/>
    <w:rsid w:val="00A60814"/>
    <w:rsid w:val="00A65BAF"/>
    <w:rsid w:val="00A77A7A"/>
    <w:rsid w:val="00AC1015"/>
    <w:rsid w:val="00AD40A2"/>
    <w:rsid w:val="00AD67DB"/>
    <w:rsid w:val="00AD6E74"/>
    <w:rsid w:val="00AF1FBA"/>
    <w:rsid w:val="00B03C64"/>
    <w:rsid w:val="00B50348"/>
    <w:rsid w:val="00BA43C8"/>
    <w:rsid w:val="00BD16FF"/>
    <w:rsid w:val="00BD656E"/>
    <w:rsid w:val="00C66065"/>
    <w:rsid w:val="00CA4D0F"/>
    <w:rsid w:val="00CB0AAB"/>
    <w:rsid w:val="00CE6B8E"/>
    <w:rsid w:val="00CF01FF"/>
    <w:rsid w:val="00CF2E7A"/>
    <w:rsid w:val="00D44778"/>
    <w:rsid w:val="00DA2892"/>
    <w:rsid w:val="00DA71B4"/>
    <w:rsid w:val="00DB2F9A"/>
    <w:rsid w:val="00DC377A"/>
    <w:rsid w:val="00DD0E4B"/>
    <w:rsid w:val="00E53277"/>
    <w:rsid w:val="00E64089"/>
    <w:rsid w:val="00E6732D"/>
    <w:rsid w:val="00EA0859"/>
    <w:rsid w:val="00EA73FA"/>
    <w:rsid w:val="00EC47A3"/>
    <w:rsid w:val="00F7724A"/>
    <w:rsid w:val="00FA40CA"/>
    <w:rsid w:val="00FA7850"/>
    <w:rsid w:val="00FB3A38"/>
    <w:rsid w:val="00FC7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041B2"/>
  <w15:docId w15:val="{9F8AD55F-7F35-4177-9F2B-0872A8B5F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42AB0"/>
    <w:pPr>
      <w:tabs>
        <w:tab w:val="center" w:pos="4513"/>
        <w:tab w:val="right" w:pos="9026"/>
      </w:tabs>
      <w:spacing w:after="0" w:line="240" w:lineRule="auto"/>
    </w:pPr>
  </w:style>
  <w:style w:type="character" w:customStyle="1" w:styleId="HeaderChar">
    <w:name w:val="Header Char"/>
    <w:basedOn w:val="DefaultParagraphFont"/>
    <w:link w:val="Header"/>
    <w:rsid w:val="00942AB0"/>
  </w:style>
  <w:style w:type="paragraph" w:styleId="Footer">
    <w:name w:val="footer"/>
    <w:basedOn w:val="Normal"/>
    <w:link w:val="FooterChar"/>
    <w:uiPriority w:val="99"/>
    <w:unhideWhenUsed/>
    <w:rsid w:val="00942A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2AB0"/>
  </w:style>
  <w:style w:type="paragraph" w:styleId="BalloonText">
    <w:name w:val="Balloon Text"/>
    <w:basedOn w:val="Normal"/>
    <w:link w:val="BalloonTextChar"/>
    <w:uiPriority w:val="99"/>
    <w:semiHidden/>
    <w:unhideWhenUsed/>
    <w:rsid w:val="00942A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AB0"/>
    <w:rPr>
      <w:rFonts w:ascii="Tahoma" w:hAnsi="Tahoma" w:cs="Tahoma"/>
      <w:sz w:val="16"/>
      <w:szCs w:val="16"/>
    </w:rPr>
  </w:style>
  <w:style w:type="paragraph" w:customStyle="1" w:styleId="head">
    <w:name w:val="head"/>
    <w:basedOn w:val="Normal"/>
    <w:rsid w:val="002432C5"/>
    <w:pPr>
      <w:spacing w:after="240" w:line="320" w:lineRule="exac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2432C5"/>
    <w:pPr>
      <w:spacing w:after="0" w:line="240" w:lineRule="auto"/>
      <w:ind w:left="-567"/>
    </w:pPr>
    <w:rPr>
      <w:rFonts w:ascii="Arial" w:eastAsia="Times New Roman" w:hAnsi="Arial" w:cs="Times New Roman"/>
      <w:b/>
      <w:color w:val="96BE2B"/>
      <w:spacing w:val="-24"/>
      <w:sz w:val="32"/>
      <w:szCs w:val="32"/>
      <w:lang w:eastAsia="en-GB"/>
    </w:rPr>
  </w:style>
  <w:style w:type="paragraph" w:customStyle="1" w:styleId="tabs">
    <w:name w:val="tabs"/>
    <w:basedOn w:val="Normal"/>
    <w:rsid w:val="002432C5"/>
    <w:pPr>
      <w:numPr>
        <w:numId w:val="1"/>
      </w:numPr>
      <w:spacing w:after="0" w:line="240" w:lineRule="auto"/>
    </w:pPr>
    <w:rPr>
      <w:rFonts w:ascii="Arial" w:eastAsia="Times New Roman" w:hAnsi="Arial" w:cs="Times New Roman"/>
      <w:sz w:val="20"/>
      <w:szCs w:val="20"/>
      <w:lang w:eastAsia="en-GB"/>
    </w:rPr>
  </w:style>
  <w:style w:type="paragraph" w:customStyle="1" w:styleId="blocktext">
    <w:name w:val="blocktext"/>
    <w:basedOn w:val="Normal"/>
    <w:rsid w:val="002432C5"/>
    <w:pPr>
      <w:spacing w:after="0" w:line="240" w:lineRule="auto"/>
    </w:pPr>
    <w:rPr>
      <w:rFonts w:ascii="Arial" w:eastAsia="Times New Roman" w:hAnsi="Arial" w:cs="Times New Roman"/>
      <w:sz w:val="20"/>
      <w:szCs w:val="20"/>
      <w:lang w:val="en-US" w:eastAsia="en-GB"/>
    </w:rPr>
  </w:style>
  <w:style w:type="paragraph" w:customStyle="1" w:styleId="Noparagraphstyle">
    <w:name w:val="[No paragraph style]"/>
    <w:rsid w:val="002432C5"/>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lang w:val="en-US" w:eastAsia="en-GB"/>
    </w:rPr>
  </w:style>
  <w:style w:type="paragraph" w:customStyle="1" w:styleId="body">
    <w:name w:val="body"/>
    <w:basedOn w:val="Normal"/>
    <w:link w:val="bodyChar"/>
    <w:rsid w:val="002432C5"/>
    <w:pPr>
      <w:spacing w:after="0" w:line="240" w:lineRule="exact"/>
    </w:pPr>
    <w:rPr>
      <w:rFonts w:ascii="L Frutiger Light" w:eastAsia="Times" w:hAnsi="L Frutiger Light" w:cs="Times New Roman"/>
      <w:color w:val="003366"/>
      <w:sz w:val="20"/>
      <w:szCs w:val="20"/>
      <w:lang w:val="x-none" w:eastAsia="x-none"/>
    </w:rPr>
  </w:style>
  <w:style w:type="character" w:customStyle="1" w:styleId="bodyChar">
    <w:name w:val="body Char"/>
    <w:link w:val="body"/>
    <w:rsid w:val="002432C5"/>
    <w:rPr>
      <w:rFonts w:ascii="L Frutiger Light" w:eastAsia="Times" w:hAnsi="L Frutiger Light" w:cs="Times New Roman"/>
      <w:color w:val="003366"/>
      <w:sz w:val="20"/>
      <w:szCs w:val="20"/>
      <w:lang w:val="x-none" w:eastAsia="x-none"/>
    </w:rPr>
  </w:style>
  <w:style w:type="paragraph" w:customStyle="1" w:styleId="main">
    <w:name w:val="main"/>
    <w:basedOn w:val="Noparagraphstyle"/>
    <w:rsid w:val="002432C5"/>
    <w:pPr>
      <w:spacing w:line="800" w:lineRule="atLeast"/>
    </w:pPr>
    <w:rPr>
      <w:rFonts w:ascii="Frutiger" w:hAnsi="Frutiger"/>
      <w:color w:val="3D5B73"/>
      <w:spacing w:val="-38"/>
      <w:sz w:val="96"/>
    </w:rPr>
  </w:style>
  <w:style w:type="paragraph" w:customStyle="1" w:styleId="mainhead">
    <w:name w:val="mainhead"/>
    <w:basedOn w:val="main"/>
    <w:rsid w:val="002432C5"/>
    <w:pPr>
      <w:spacing w:line="880" w:lineRule="exact"/>
    </w:pPr>
    <w:rPr>
      <w:rFonts w:ascii="L Frutiger Light" w:hAnsi="L Frutiger Light"/>
    </w:rPr>
  </w:style>
  <w:style w:type="paragraph" w:customStyle="1" w:styleId="subsub">
    <w:name w:val="sub sub"/>
    <w:basedOn w:val="sub"/>
    <w:rsid w:val="002432C5"/>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b">
    <w:name w:val="subb"/>
    <w:basedOn w:val="sub"/>
    <w:rsid w:val="002432C5"/>
    <w:rPr>
      <w:b w:val="0"/>
      <w:color w:val="C39323"/>
      <w:sz w:val="48"/>
    </w:rPr>
  </w:style>
  <w:style w:type="paragraph" w:customStyle="1" w:styleId="subsubsub">
    <w:name w:val="sub sub sub"/>
    <w:basedOn w:val="body"/>
    <w:rsid w:val="002432C5"/>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2432C5"/>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character" w:styleId="Hyperlink">
    <w:name w:val="Hyperlink"/>
    <w:unhideWhenUsed/>
    <w:rsid w:val="002432C5"/>
    <w:rPr>
      <w:color w:val="0000FF"/>
      <w:u w:val="single"/>
    </w:rPr>
  </w:style>
  <w:style w:type="paragraph" w:customStyle="1" w:styleId="BCSParagraph">
    <w:name w:val="| BCS | Paragraph"/>
    <w:link w:val="BCSParagraphChar"/>
    <w:rsid w:val="002432C5"/>
    <w:pPr>
      <w:overflowPunct w:val="0"/>
      <w:autoSpaceDE w:val="0"/>
      <w:autoSpaceDN w:val="0"/>
      <w:adjustRightInd w:val="0"/>
      <w:spacing w:after="240" w:line="300" w:lineRule="exact"/>
      <w:textAlignment w:val="baseline"/>
    </w:pPr>
    <w:rPr>
      <w:rFonts w:ascii="Arial" w:eastAsia="Times New Roman" w:hAnsi="Arial" w:cs="Arial"/>
      <w:color w:val="000000"/>
      <w:sz w:val="24"/>
      <w:szCs w:val="20"/>
      <w:lang w:eastAsia="en-GB"/>
    </w:rPr>
  </w:style>
  <w:style w:type="character" w:customStyle="1" w:styleId="BCSParagraphChar">
    <w:name w:val="| BCS | Paragraph Char"/>
    <w:link w:val="BCSParagraph"/>
    <w:rsid w:val="002432C5"/>
    <w:rPr>
      <w:rFonts w:ascii="Arial" w:eastAsia="Times New Roman" w:hAnsi="Arial" w:cs="Arial"/>
      <w:color w:val="000000"/>
      <w:sz w:val="24"/>
      <w:szCs w:val="20"/>
      <w:lang w:eastAsia="en-GB"/>
    </w:rPr>
  </w:style>
  <w:style w:type="paragraph" w:customStyle="1" w:styleId="BCSBulletparagraph">
    <w:name w:val="| BCS | Bullet paragraph"/>
    <w:basedOn w:val="Normal"/>
    <w:rsid w:val="002432C5"/>
    <w:pPr>
      <w:numPr>
        <w:ilvl w:val="8"/>
        <w:numId w:val="2"/>
      </w:numPr>
      <w:tabs>
        <w:tab w:val="clear" w:pos="6480"/>
        <w:tab w:val="left" w:pos="720"/>
        <w:tab w:val="left" w:pos="1077"/>
      </w:tabs>
      <w:overflowPunct w:val="0"/>
      <w:autoSpaceDE w:val="0"/>
      <w:autoSpaceDN w:val="0"/>
      <w:adjustRightInd w:val="0"/>
      <w:spacing w:after="40" w:line="300" w:lineRule="exact"/>
      <w:ind w:left="1077" w:hanging="357"/>
      <w:textAlignment w:val="baseline"/>
    </w:pPr>
    <w:rPr>
      <w:rFonts w:ascii="Arial" w:eastAsia="Times New Roman" w:hAnsi="Arial" w:cs="Arial"/>
      <w:sz w:val="24"/>
      <w:szCs w:val="20"/>
      <w:lang w:eastAsia="en-GB"/>
    </w:rPr>
  </w:style>
  <w:style w:type="paragraph" w:customStyle="1" w:styleId="BCSTinytext">
    <w:name w:val="| BCS | Tiny text"/>
    <w:rsid w:val="002432C5"/>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2432C5"/>
    <w:rPr>
      <w:color w:val="000000"/>
      <w:sz w:val="20"/>
    </w:rPr>
  </w:style>
  <w:style w:type="character" w:customStyle="1" w:styleId="Hyperlink1">
    <w:name w:val="Hyperlink1"/>
    <w:rsid w:val="002432C5"/>
    <w:rPr>
      <w:color w:val="0000FF"/>
      <w:sz w:val="20"/>
      <w:u w:val="single"/>
    </w:rPr>
  </w:style>
  <w:style w:type="paragraph" w:customStyle="1" w:styleId="GreenHeadingArial16Templates">
    <w:name w:val="Green Heading Arial 16 Templates"/>
    <w:basedOn w:val="Normal"/>
    <w:link w:val="GreenHeadingArial16TemplatesChar"/>
    <w:qFormat/>
    <w:rsid w:val="002432C5"/>
    <w:pPr>
      <w:spacing w:after="0" w:line="240" w:lineRule="auto"/>
      <w:ind w:left="-567"/>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2432C5"/>
    <w:rPr>
      <w:rFonts w:ascii="Arial" w:eastAsia="Times" w:hAnsi="Arial" w:cs="Times New Roman"/>
      <w:b/>
      <w:color w:val="96BE2B"/>
      <w:sz w:val="32"/>
      <w:szCs w:val="32"/>
      <w:lang w:val="x-none" w:eastAsia="x-none"/>
    </w:rPr>
  </w:style>
  <w:style w:type="paragraph" w:customStyle="1" w:styleId="GreyArial10body-Templates">
    <w:name w:val="Grey Arial 10 body - Templates"/>
    <w:basedOn w:val="body"/>
    <w:link w:val="GreyArial10body-TemplatesChar"/>
    <w:qFormat/>
    <w:rsid w:val="002432C5"/>
    <w:pPr>
      <w:spacing w:after="57"/>
      <w:ind w:left="-567"/>
    </w:pPr>
    <w:rPr>
      <w:rFonts w:ascii="Arial" w:hAnsi="Arial"/>
      <w:color w:val="494949"/>
    </w:rPr>
  </w:style>
  <w:style w:type="character" w:customStyle="1" w:styleId="GreyArial10body-TemplatesChar">
    <w:name w:val="Grey Arial 10 body - Templates Char"/>
    <w:link w:val="GreyArial10body-Templates"/>
    <w:rsid w:val="002432C5"/>
    <w:rPr>
      <w:rFonts w:ascii="Arial" w:eastAsia="Times" w:hAnsi="Arial" w:cs="Times New Roman"/>
      <w:color w:val="494949"/>
      <w:sz w:val="20"/>
      <w:szCs w:val="20"/>
      <w:lang w:val="x-none" w:eastAsia="x-none"/>
    </w:rPr>
  </w:style>
  <w:style w:type="paragraph" w:customStyle="1" w:styleId="Blue-Arial10-optionaltext-templates">
    <w:name w:val="Blue - Arial 10 - optional text - templates"/>
    <w:basedOn w:val="body"/>
    <w:link w:val="Blue-Arial10-optionaltext-templatesChar"/>
    <w:qFormat/>
    <w:rsid w:val="002432C5"/>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2432C5"/>
    <w:rPr>
      <w:rFonts w:ascii="Arial" w:eastAsia="Times" w:hAnsi="Arial" w:cs="Times New Roman"/>
      <w:color w:val="466DB0"/>
      <w:sz w:val="20"/>
      <w:szCs w:val="20"/>
      <w:lang w:val="x-none" w:eastAsia="x-none"/>
    </w:rPr>
  </w:style>
  <w:style w:type="character" w:styleId="Strong">
    <w:name w:val="Strong"/>
    <w:uiPriority w:val="22"/>
    <w:qFormat/>
    <w:rsid w:val="002432C5"/>
    <w:rPr>
      <w:b/>
      <w:bCs/>
    </w:rPr>
  </w:style>
  <w:style w:type="character" w:customStyle="1" w:styleId="apple-converted-space">
    <w:name w:val="apple-converted-space"/>
    <w:rsid w:val="002432C5"/>
  </w:style>
  <w:style w:type="paragraph" w:customStyle="1" w:styleId="OCsubtitle">
    <w:name w:val="OC subtitle"/>
    <w:basedOn w:val="Normal"/>
    <w:link w:val="OCsubtitleChar"/>
    <w:qFormat/>
    <w:rsid w:val="002432C5"/>
    <w:rPr>
      <w:rFonts w:ascii="VAG Rounded Std Light" w:eastAsia="Times New Roman" w:hAnsi="VAG Rounded Std Light" w:cs="Times New Roman"/>
      <w:b/>
      <w:color w:val="5078B4"/>
      <w:lang w:val="x-none" w:eastAsia="x-none"/>
    </w:rPr>
  </w:style>
  <w:style w:type="character" w:customStyle="1" w:styleId="OCsubtitleChar">
    <w:name w:val="OC subtitle Char"/>
    <w:link w:val="OCsubtitle"/>
    <w:rsid w:val="002432C5"/>
    <w:rPr>
      <w:rFonts w:ascii="VAG Rounded Std Light" w:eastAsia="Times New Roman" w:hAnsi="VAG Rounded Std Light" w:cs="Times New Roman"/>
      <w:b/>
      <w:color w:val="5078B4"/>
      <w:lang w:val="x-none" w:eastAsia="x-none"/>
    </w:rPr>
  </w:style>
  <w:style w:type="paragraph" w:customStyle="1" w:styleId="OCMainTitle">
    <w:name w:val="OC Main Title"/>
    <w:basedOn w:val="Normal"/>
    <w:link w:val="OCMainTitleChar"/>
    <w:qFormat/>
    <w:rsid w:val="002432C5"/>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2432C5"/>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2432C5"/>
    <w:pPr>
      <w:autoSpaceDE w:val="0"/>
      <w:autoSpaceDN w:val="0"/>
      <w:adjustRightInd w:val="0"/>
      <w:spacing w:after="0" w:line="240" w:lineRule="auto"/>
    </w:pPr>
    <w:rPr>
      <w:rFonts w:ascii="YDUOYF+Frutiger-Roman" w:eastAsia="Calibri" w:hAnsi="YDUOYF+Frutiger-Roman" w:cs="YDUOYF+Frutiger-Roman"/>
      <w:color w:val="000000"/>
      <w:sz w:val="24"/>
      <w:szCs w:val="24"/>
    </w:rPr>
  </w:style>
  <w:style w:type="paragraph" w:customStyle="1" w:styleId="Pa13">
    <w:name w:val="Pa13"/>
    <w:basedOn w:val="Default"/>
    <w:next w:val="Default"/>
    <w:uiPriority w:val="99"/>
    <w:rsid w:val="002432C5"/>
    <w:pPr>
      <w:spacing w:line="201" w:lineRule="atLeast"/>
    </w:pPr>
    <w:rPr>
      <w:rFonts w:cs="Times New Roman"/>
      <w:color w:val="auto"/>
    </w:rPr>
  </w:style>
  <w:style w:type="paragraph" w:customStyle="1" w:styleId="Pa16">
    <w:name w:val="Pa16"/>
    <w:basedOn w:val="Default"/>
    <w:next w:val="Default"/>
    <w:uiPriority w:val="99"/>
    <w:rsid w:val="002432C5"/>
    <w:pPr>
      <w:spacing w:line="201" w:lineRule="atLeast"/>
    </w:pPr>
    <w:rPr>
      <w:rFonts w:cs="Times New Roman"/>
      <w:color w:val="auto"/>
    </w:rPr>
  </w:style>
  <w:style w:type="paragraph" w:customStyle="1" w:styleId="Pa14">
    <w:name w:val="Pa14"/>
    <w:basedOn w:val="Default"/>
    <w:next w:val="Default"/>
    <w:uiPriority w:val="99"/>
    <w:rsid w:val="002432C5"/>
    <w:pPr>
      <w:spacing w:line="201" w:lineRule="atLeast"/>
    </w:pPr>
    <w:rPr>
      <w:rFonts w:cs="Times New Roman"/>
      <w:color w:val="auto"/>
    </w:rPr>
  </w:style>
  <w:style w:type="character" w:customStyle="1" w:styleId="A11">
    <w:name w:val="A11"/>
    <w:uiPriority w:val="99"/>
    <w:rsid w:val="002432C5"/>
    <w:rPr>
      <w:rFonts w:ascii="VFQWIL+Frutiger-Italic" w:hAnsi="VFQWIL+Frutiger-Italic" w:cs="VFQWIL+Frutiger-Italic"/>
      <w:color w:val="000000"/>
      <w:sz w:val="11"/>
      <w:szCs w:val="11"/>
    </w:rPr>
  </w:style>
  <w:style w:type="paragraph" w:customStyle="1" w:styleId="Body0">
    <w:name w:val="Body"/>
    <w:rsid w:val="002432C5"/>
    <w:pPr>
      <w:spacing w:after="0" w:line="240" w:lineRule="auto"/>
    </w:pPr>
    <w:rPr>
      <w:rFonts w:ascii="Helvetica" w:eastAsia="ヒラギノ角ゴ Pro W3" w:hAnsi="Helvetica" w:cs="Times New Roman"/>
      <w:color w:val="000000"/>
      <w:sz w:val="24"/>
      <w:szCs w:val="20"/>
      <w:lang w:val="en-US" w:eastAsia="en-GB"/>
    </w:rPr>
  </w:style>
  <w:style w:type="paragraph" w:customStyle="1" w:styleId="BodyA">
    <w:name w:val="Body A"/>
    <w:autoRedefine/>
    <w:rsid w:val="002432C5"/>
    <w:pPr>
      <w:spacing w:after="0" w:line="240" w:lineRule="auto"/>
    </w:pPr>
    <w:rPr>
      <w:rFonts w:ascii="Helvetica" w:eastAsia="ヒラギノ角ゴ Pro W3" w:hAnsi="Helvetica" w:cs="Times New Roman"/>
      <w:color w:val="000000"/>
      <w:sz w:val="24"/>
      <w:szCs w:val="20"/>
      <w:lang w:val="en-US" w:eastAsia="en-GB"/>
    </w:rPr>
  </w:style>
  <w:style w:type="paragraph" w:styleId="ListParagraph">
    <w:name w:val="List Paragraph"/>
    <w:basedOn w:val="Normal"/>
    <w:uiPriority w:val="34"/>
    <w:qFormat/>
    <w:rsid w:val="00142ADD"/>
    <w:pPr>
      <w:ind w:left="720"/>
      <w:contextualSpacing/>
    </w:pPr>
  </w:style>
  <w:style w:type="table" w:styleId="TableGrid">
    <w:name w:val="Table Grid"/>
    <w:basedOn w:val="TableNormal"/>
    <w:rsid w:val="008C6B3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E4B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932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psea.org.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incolnshire.gov.uk/liais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lincolnshire.gov.uk/childrens-social-care/early-support-care-coordin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hchub.lincolnshire.gov.uk/about/" TargetMode="External"/><Relationship Id="rId5" Type="http://schemas.openxmlformats.org/officeDocument/2006/relationships/numbering" Target="numbering.xml"/><Relationship Id="rId15" Type="http://schemas.openxmlformats.org/officeDocument/2006/relationships/hyperlink" Target="https://www.lincolnshire.gov.uk/keeping-children-safe/team-around-family"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incolnshire.gov.uk/support-education/pupil-reintegration-tea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aee742d-757c-4974-882a-feb4241dc87b"/>
    <lcf76f155ced4ddcb4097134ff3c332f xmlns="bea84f41-2477-4321-984e-99ea0509219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C60083E031D9744AEC2827EB4693476" ma:contentTypeVersion="10" ma:contentTypeDescription="Create a new document." ma:contentTypeScope="" ma:versionID="16a2d493d7faa390483edfb9cf8b9403">
  <xsd:schema xmlns:xsd="http://www.w3.org/2001/XMLSchema" xmlns:xs="http://www.w3.org/2001/XMLSchema" xmlns:p="http://schemas.microsoft.com/office/2006/metadata/properties" xmlns:ns2="bea84f41-2477-4321-984e-99ea05092199" xmlns:ns3="baee742d-757c-4974-882a-feb4241dc87b" targetNamespace="http://schemas.microsoft.com/office/2006/metadata/properties" ma:root="true" ma:fieldsID="dabfb4e1d1196fc172bce0c8dd6a8a4a" ns2:_="" ns3:_="">
    <xsd:import namespace="bea84f41-2477-4321-984e-99ea05092199"/>
    <xsd:import namespace="baee742d-757c-4974-882a-feb4241dc8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a84f41-2477-4321-984e-99ea050921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ecfd2d-4f80-4d28-bc09-8859d727cc3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ee742d-757c-4974-882a-feb4241dc87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4589122-dbe9-4935-a7e8-5e5ceeafab81}" ma:internalName="TaxCatchAll" ma:showField="CatchAllData" ma:web="baee742d-757c-4974-882a-feb4241dc8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2A83FF-9CED-485A-AC2C-FB847F45247B}">
  <ds:schemaRefs>
    <ds:schemaRef ds:uri="http://schemas.microsoft.com/sharepoint/v3/contenttype/forms"/>
  </ds:schemaRefs>
</ds:datastoreItem>
</file>

<file path=customXml/itemProps2.xml><?xml version="1.0" encoding="utf-8"?>
<ds:datastoreItem xmlns:ds="http://schemas.openxmlformats.org/officeDocument/2006/customXml" ds:itemID="{C70D8F29-79F4-4874-8D80-23BB946A6B0E}">
  <ds:schemaRefs>
    <ds:schemaRef ds:uri="http://purl.org/dc/dcmitype/"/>
    <ds:schemaRef ds:uri="http://schemas.microsoft.com/office/2006/documentManagement/types"/>
    <ds:schemaRef ds:uri="http://schemas.openxmlformats.org/package/2006/metadata/core-properties"/>
    <ds:schemaRef ds:uri="http://purl.org/dc/terms/"/>
    <ds:schemaRef ds:uri="baee742d-757c-4974-882a-feb4241dc87b"/>
    <ds:schemaRef ds:uri="http://purl.org/dc/elements/1.1/"/>
    <ds:schemaRef ds:uri="http://schemas.microsoft.com/office/infopath/2007/PartnerControls"/>
    <ds:schemaRef ds:uri="bea84f41-2477-4321-984e-99ea05092199"/>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7492B7D8-CB88-416F-AE9C-0865D3920296}">
  <ds:schemaRefs>
    <ds:schemaRef ds:uri="http://schemas.openxmlformats.org/officeDocument/2006/bibliography"/>
  </ds:schemaRefs>
</ds:datastoreItem>
</file>

<file path=customXml/itemProps4.xml><?xml version="1.0" encoding="utf-8"?>
<ds:datastoreItem xmlns:ds="http://schemas.openxmlformats.org/officeDocument/2006/customXml" ds:itemID="{D0CC4DAE-813B-4CF2-8D90-3918AA3944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a84f41-2477-4321-984e-99ea05092199"/>
    <ds:schemaRef ds:uri="baee742d-757c-4974-882a-feb4241dc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2993</Words>
  <Characters>16348</Characters>
  <Application>Microsoft Office Word</Application>
  <DocSecurity>4</DocSecurity>
  <Lines>454</Lines>
  <Paragraphs>182</Paragraphs>
  <ScaleCrop>false</ScaleCrop>
  <HeadingPairs>
    <vt:vector size="2" baseType="variant">
      <vt:variant>
        <vt:lpstr>Title</vt:lpstr>
      </vt:variant>
      <vt:variant>
        <vt:i4>1</vt:i4>
      </vt:variant>
    </vt:vector>
  </HeadingPairs>
  <TitlesOfParts>
    <vt:vector size="1" baseType="lpstr">
      <vt:lpstr>SEND Policy</vt:lpstr>
    </vt:vector>
  </TitlesOfParts>
  <Company/>
  <LinksUpToDate>false</LinksUpToDate>
  <CharactersWithSpaces>19159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SEND Policy</dc:title>
  <dc:subject>Updated January 2016</dc:subject>
  <dc:creator>RM</dc:creator>
  <cp:lastModifiedBy>Laura Cook</cp:lastModifiedBy>
  <cp:revision>2</cp:revision>
  <cp:lastPrinted>2024-02-23T10:28:00Z</cp:lastPrinted>
  <dcterms:created xsi:type="dcterms:W3CDTF">2026-01-15T12:14:00Z</dcterms:created>
  <dcterms:modified xsi:type="dcterms:W3CDTF">2026-01-15T12:14:00Z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0x0101007C60083E031D9744AEC2827EB4693476</vt:lpwstr>
  </property>
  <property fmtid="{D5CDD505-2E9C-101B-9397-08002B2CF9AE}" pid="3" name="MediaServiceImageTags">
    <vt:lpwstr/>
  </property>
</Properties>
</file>